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CB0CFC">
      <w:pPr>
        <w:spacing w:line="297" w:lineRule="auto"/>
        <w:rPr>
          <w:rFonts w:ascii="Arial"/>
          <w:sz w:val="21"/>
        </w:rPr>
      </w:pPr>
    </w:p>
    <w:p w14:paraId="4DC7D63A">
      <w:pPr>
        <w:spacing w:line="298" w:lineRule="auto"/>
        <w:rPr>
          <w:rFonts w:ascii="Arial"/>
          <w:sz w:val="21"/>
        </w:rPr>
      </w:pPr>
    </w:p>
    <w:p w14:paraId="2E612BB2">
      <w:pPr>
        <w:spacing w:line="298" w:lineRule="auto"/>
        <w:rPr>
          <w:rFonts w:ascii="Arial"/>
          <w:sz w:val="21"/>
        </w:rPr>
      </w:pPr>
    </w:p>
    <w:p w14:paraId="15943773">
      <w:pPr>
        <w:spacing w:before="94" w:line="211" w:lineRule="auto"/>
        <w:ind w:left="4509"/>
        <w:outlineLvl w:val="0"/>
        <w:rPr>
          <w:rFonts w:ascii="宋体" w:hAnsi="宋体" w:eastAsia="宋体" w:cs="宋体"/>
          <w:sz w:val="29"/>
          <w:szCs w:val="29"/>
        </w:rPr>
      </w:pPr>
      <w:r>
        <w:rPr>
          <w:rFonts w:ascii="宋体" w:hAnsi="宋体" w:eastAsia="宋体" w:cs="宋体"/>
          <w:b/>
          <w:bCs/>
          <w:spacing w:val="-2"/>
          <w:sz w:val="29"/>
          <w:szCs w:val="29"/>
        </w:rPr>
        <w:t>自然资源领域基层政务公开标准目录</w:t>
      </w:r>
    </w:p>
    <w:p w14:paraId="599E478F">
      <w:pPr>
        <w:spacing w:before="55"/>
      </w:pPr>
    </w:p>
    <w:tbl>
      <w:tblPr>
        <w:tblStyle w:val="4"/>
        <w:tblW w:w="1359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40"/>
        <w:gridCol w:w="887"/>
        <w:gridCol w:w="1007"/>
        <w:gridCol w:w="1837"/>
        <w:gridCol w:w="2578"/>
        <w:gridCol w:w="1405"/>
        <w:gridCol w:w="1091"/>
        <w:gridCol w:w="849"/>
        <w:gridCol w:w="583"/>
        <w:gridCol w:w="583"/>
        <w:gridCol w:w="583"/>
        <w:gridCol w:w="583"/>
        <w:gridCol w:w="583"/>
        <w:gridCol w:w="589"/>
      </w:tblGrid>
      <w:tr w14:paraId="5E493A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440" w:type="dxa"/>
            <w:vMerge w:val="restart"/>
            <w:tcBorders>
              <w:bottom w:val="nil"/>
            </w:tcBorders>
            <w:vAlign w:val="top"/>
          </w:tcPr>
          <w:p w14:paraId="5E0F2AEA">
            <w:pPr>
              <w:spacing w:line="387" w:lineRule="auto"/>
              <w:rPr>
                <w:rFonts w:ascii="Arial"/>
                <w:sz w:val="21"/>
              </w:rPr>
            </w:pPr>
            <w:bookmarkStart w:id="0" w:name="_GoBack"/>
          </w:p>
          <w:p w14:paraId="5ED018C4">
            <w:pPr>
              <w:spacing w:before="52" w:line="224" w:lineRule="auto"/>
              <w:ind w:left="56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pacing w:val="-1"/>
                <w:sz w:val="16"/>
                <w:szCs w:val="16"/>
              </w:rPr>
              <w:t>序号</w:t>
            </w:r>
          </w:p>
        </w:tc>
        <w:tc>
          <w:tcPr>
            <w:tcW w:w="1894" w:type="dxa"/>
            <w:gridSpan w:val="2"/>
            <w:vAlign w:val="top"/>
          </w:tcPr>
          <w:p w14:paraId="0109A79D">
            <w:pPr>
              <w:spacing w:before="105" w:line="223" w:lineRule="auto"/>
              <w:ind w:left="620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z w:val="16"/>
                <w:szCs w:val="16"/>
              </w:rPr>
              <w:t>公开事项</w:t>
            </w:r>
          </w:p>
        </w:tc>
        <w:tc>
          <w:tcPr>
            <w:tcW w:w="1837" w:type="dxa"/>
            <w:vMerge w:val="restart"/>
            <w:tcBorders>
              <w:bottom w:val="nil"/>
            </w:tcBorders>
            <w:vAlign w:val="top"/>
          </w:tcPr>
          <w:p w14:paraId="606CABD1">
            <w:pPr>
              <w:spacing w:line="388" w:lineRule="auto"/>
              <w:rPr>
                <w:rFonts w:ascii="Arial"/>
                <w:sz w:val="21"/>
              </w:rPr>
            </w:pPr>
          </w:p>
          <w:p w14:paraId="529277EC">
            <w:pPr>
              <w:spacing w:before="52" w:line="223" w:lineRule="auto"/>
              <w:ind w:left="267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pacing w:val="-1"/>
                <w:sz w:val="16"/>
                <w:szCs w:val="16"/>
              </w:rPr>
              <w:t>公开内容（要素）</w:t>
            </w:r>
          </w:p>
        </w:tc>
        <w:tc>
          <w:tcPr>
            <w:tcW w:w="2578" w:type="dxa"/>
            <w:vMerge w:val="restart"/>
            <w:tcBorders>
              <w:bottom w:val="nil"/>
            </w:tcBorders>
            <w:vAlign w:val="top"/>
          </w:tcPr>
          <w:p w14:paraId="5CD71F0D">
            <w:pPr>
              <w:spacing w:line="387" w:lineRule="auto"/>
              <w:rPr>
                <w:rFonts w:ascii="Arial"/>
                <w:sz w:val="21"/>
              </w:rPr>
            </w:pPr>
          </w:p>
          <w:p w14:paraId="2208D043">
            <w:pPr>
              <w:spacing w:before="52" w:line="223" w:lineRule="auto"/>
              <w:ind w:left="965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z w:val="16"/>
                <w:szCs w:val="16"/>
              </w:rPr>
              <w:t>公开依据</w:t>
            </w:r>
          </w:p>
        </w:tc>
        <w:tc>
          <w:tcPr>
            <w:tcW w:w="1405" w:type="dxa"/>
            <w:vMerge w:val="restart"/>
            <w:tcBorders>
              <w:bottom w:val="nil"/>
            </w:tcBorders>
            <w:vAlign w:val="top"/>
          </w:tcPr>
          <w:p w14:paraId="5AFEBA97">
            <w:pPr>
              <w:spacing w:line="388" w:lineRule="auto"/>
              <w:rPr>
                <w:rFonts w:ascii="Arial"/>
                <w:sz w:val="21"/>
              </w:rPr>
            </w:pPr>
          </w:p>
          <w:p w14:paraId="71869820">
            <w:pPr>
              <w:spacing w:before="52" w:line="225" w:lineRule="auto"/>
              <w:ind w:left="381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z w:val="16"/>
                <w:szCs w:val="16"/>
              </w:rPr>
              <w:t>公开时限</w:t>
            </w:r>
          </w:p>
        </w:tc>
        <w:tc>
          <w:tcPr>
            <w:tcW w:w="1091" w:type="dxa"/>
            <w:vMerge w:val="restart"/>
            <w:tcBorders>
              <w:bottom w:val="nil"/>
            </w:tcBorders>
            <w:vAlign w:val="top"/>
          </w:tcPr>
          <w:p w14:paraId="3D4D229D">
            <w:pPr>
              <w:spacing w:line="388" w:lineRule="auto"/>
              <w:rPr>
                <w:rFonts w:ascii="Arial"/>
                <w:sz w:val="21"/>
              </w:rPr>
            </w:pPr>
          </w:p>
          <w:p w14:paraId="7B60CDFE">
            <w:pPr>
              <w:spacing w:before="52" w:line="225" w:lineRule="auto"/>
              <w:ind w:left="224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z w:val="16"/>
                <w:szCs w:val="16"/>
              </w:rPr>
              <w:t>公开主体</w:t>
            </w:r>
          </w:p>
        </w:tc>
        <w:tc>
          <w:tcPr>
            <w:tcW w:w="849" w:type="dxa"/>
            <w:vMerge w:val="restart"/>
            <w:tcBorders>
              <w:bottom w:val="nil"/>
            </w:tcBorders>
            <w:vAlign w:val="top"/>
          </w:tcPr>
          <w:p w14:paraId="563E17A5">
            <w:pPr>
              <w:spacing w:line="289" w:lineRule="auto"/>
              <w:rPr>
                <w:rFonts w:ascii="Arial"/>
                <w:sz w:val="21"/>
              </w:rPr>
            </w:pPr>
          </w:p>
          <w:p w14:paraId="1E96C274">
            <w:pPr>
              <w:spacing w:before="52" w:line="225" w:lineRule="auto"/>
              <w:ind w:left="185" w:right="90" w:hanging="80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z w:val="16"/>
                <w:szCs w:val="16"/>
              </w:rPr>
              <w:t>公开渠道</w:t>
            </w:r>
            <w:r>
              <w:rPr>
                <w:rFonts w:ascii="黑体" w:hAnsi="黑体" w:eastAsia="黑体" w:cs="黑体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黑体" w:hAnsi="黑体" w:eastAsia="黑体" w:cs="黑体"/>
                <w:sz w:val="16"/>
                <w:szCs w:val="16"/>
              </w:rPr>
              <w:t>和载体</w:t>
            </w:r>
          </w:p>
        </w:tc>
        <w:tc>
          <w:tcPr>
            <w:tcW w:w="1166" w:type="dxa"/>
            <w:gridSpan w:val="2"/>
            <w:vAlign w:val="top"/>
          </w:tcPr>
          <w:p w14:paraId="3C170F93">
            <w:pPr>
              <w:spacing w:before="106" w:line="223" w:lineRule="auto"/>
              <w:ind w:left="264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z w:val="16"/>
                <w:szCs w:val="16"/>
              </w:rPr>
              <w:t>公开对象</w:t>
            </w:r>
          </w:p>
        </w:tc>
        <w:tc>
          <w:tcPr>
            <w:tcW w:w="1166" w:type="dxa"/>
            <w:gridSpan w:val="2"/>
            <w:vAlign w:val="top"/>
          </w:tcPr>
          <w:p w14:paraId="7F0FF67A">
            <w:pPr>
              <w:spacing w:before="106" w:line="222" w:lineRule="auto"/>
              <w:ind w:left="264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z w:val="16"/>
                <w:szCs w:val="16"/>
              </w:rPr>
              <w:t>公开方式</w:t>
            </w:r>
          </w:p>
        </w:tc>
        <w:tc>
          <w:tcPr>
            <w:tcW w:w="1172" w:type="dxa"/>
            <w:gridSpan w:val="2"/>
            <w:vAlign w:val="top"/>
          </w:tcPr>
          <w:p w14:paraId="4DC126EC">
            <w:pPr>
              <w:spacing w:before="106" w:line="222" w:lineRule="auto"/>
              <w:ind w:left="265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z w:val="16"/>
                <w:szCs w:val="16"/>
              </w:rPr>
              <w:t>公开层级</w:t>
            </w:r>
          </w:p>
        </w:tc>
      </w:tr>
      <w:tr w14:paraId="0428128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440" w:type="dxa"/>
            <w:vMerge w:val="continue"/>
            <w:tcBorders>
              <w:top w:val="nil"/>
            </w:tcBorders>
            <w:vAlign w:val="top"/>
          </w:tcPr>
          <w:p w14:paraId="4B091639">
            <w:pPr>
              <w:rPr>
                <w:rFonts w:ascii="Arial"/>
                <w:sz w:val="21"/>
              </w:rPr>
            </w:pPr>
          </w:p>
        </w:tc>
        <w:tc>
          <w:tcPr>
            <w:tcW w:w="887" w:type="dxa"/>
            <w:vAlign w:val="top"/>
          </w:tcPr>
          <w:p w14:paraId="098C8C2A">
            <w:pPr>
              <w:spacing w:before="258" w:line="222" w:lineRule="auto"/>
              <w:ind w:left="118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z w:val="16"/>
                <w:szCs w:val="16"/>
              </w:rPr>
              <w:t>一级事项</w:t>
            </w:r>
          </w:p>
        </w:tc>
        <w:tc>
          <w:tcPr>
            <w:tcW w:w="1007" w:type="dxa"/>
            <w:vAlign w:val="top"/>
          </w:tcPr>
          <w:p w14:paraId="15588865">
            <w:pPr>
              <w:spacing w:before="258" w:line="222" w:lineRule="auto"/>
              <w:ind w:left="179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z w:val="16"/>
                <w:szCs w:val="16"/>
              </w:rPr>
              <w:t>二级事项</w:t>
            </w:r>
          </w:p>
        </w:tc>
        <w:tc>
          <w:tcPr>
            <w:tcW w:w="1837" w:type="dxa"/>
            <w:vMerge w:val="continue"/>
            <w:tcBorders>
              <w:top w:val="nil"/>
            </w:tcBorders>
            <w:vAlign w:val="top"/>
          </w:tcPr>
          <w:p w14:paraId="3EE4D161">
            <w:pPr>
              <w:rPr>
                <w:rFonts w:ascii="Arial"/>
                <w:sz w:val="21"/>
              </w:rPr>
            </w:pPr>
          </w:p>
        </w:tc>
        <w:tc>
          <w:tcPr>
            <w:tcW w:w="2578" w:type="dxa"/>
            <w:vMerge w:val="continue"/>
            <w:tcBorders>
              <w:top w:val="nil"/>
            </w:tcBorders>
            <w:vAlign w:val="top"/>
          </w:tcPr>
          <w:p w14:paraId="38B02935">
            <w:pPr>
              <w:rPr>
                <w:rFonts w:ascii="Arial"/>
                <w:sz w:val="21"/>
              </w:rPr>
            </w:pPr>
          </w:p>
        </w:tc>
        <w:tc>
          <w:tcPr>
            <w:tcW w:w="1405" w:type="dxa"/>
            <w:vMerge w:val="continue"/>
            <w:tcBorders>
              <w:top w:val="nil"/>
            </w:tcBorders>
            <w:vAlign w:val="top"/>
          </w:tcPr>
          <w:p w14:paraId="1263A867">
            <w:pPr>
              <w:rPr>
                <w:rFonts w:ascii="Arial"/>
                <w:sz w:val="21"/>
              </w:rPr>
            </w:pPr>
          </w:p>
        </w:tc>
        <w:tc>
          <w:tcPr>
            <w:tcW w:w="1091" w:type="dxa"/>
            <w:vMerge w:val="continue"/>
            <w:tcBorders>
              <w:top w:val="nil"/>
            </w:tcBorders>
            <w:vAlign w:val="top"/>
          </w:tcPr>
          <w:p w14:paraId="00CECBC3">
            <w:pPr>
              <w:rPr>
                <w:rFonts w:ascii="Arial"/>
                <w:sz w:val="21"/>
              </w:rPr>
            </w:pPr>
          </w:p>
        </w:tc>
        <w:tc>
          <w:tcPr>
            <w:tcW w:w="849" w:type="dxa"/>
            <w:vMerge w:val="continue"/>
            <w:tcBorders>
              <w:top w:val="nil"/>
            </w:tcBorders>
            <w:vAlign w:val="top"/>
          </w:tcPr>
          <w:p w14:paraId="36D857A7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510DBA2A">
            <w:pPr>
              <w:spacing w:before="259" w:line="223" w:lineRule="auto"/>
              <w:ind w:left="53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pacing w:val="-1"/>
                <w:sz w:val="16"/>
                <w:szCs w:val="16"/>
              </w:rPr>
              <w:t>全社会</w:t>
            </w:r>
          </w:p>
        </w:tc>
        <w:tc>
          <w:tcPr>
            <w:tcW w:w="583" w:type="dxa"/>
            <w:vAlign w:val="top"/>
          </w:tcPr>
          <w:p w14:paraId="2472CD36">
            <w:pPr>
              <w:spacing w:before="161" w:line="226" w:lineRule="auto"/>
              <w:ind w:left="214" w:right="39" w:hanging="163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z w:val="16"/>
                <w:szCs w:val="16"/>
              </w:rPr>
              <w:t>特定群 体</w:t>
            </w:r>
          </w:p>
        </w:tc>
        <w:tc>
          <w:tcPr>
            <w:tcW w:w="583" w:type="dxa"/>
            <w:vAlign w:val="top"/>
          </w:tcPr>
          <w:p w14:paraId="494BB989">
            <w:pPr>
              <w:spacing w:before="258" w:line="223" w:lineRule="auto"/>
              <w:ind w:left="136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pacing w:val="-2"/>
                <w:sz w:val="16"/>
                <w:szCs w:val="16"/>
              </w:rPr>
              <w:t>主动</w:t>
            </w:r>
          </w:p>
        </w:tc>
        <w:tc>
          <w:tcPr>
            <w:tcW w:w="583" w:type="dxa"/>
            <w:vAlign w:val="top"/>
          </w:tcPr>
          <w:p w14:paraId="68F01723">
            <w:pPr>
              <w:spacing w:before="258" w:line="223" w:lineRule="auto"/>
              <w:ind w:left="51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z w:val="16"/>
                <w:szCs w:val="16"/>
              </w:rPr>
              <w:t>依申请</w:t>
            </w:r>
          </w:p>
        </w:tc>
        <w:tc>
          <w:tcPr>
            <w:tcW w:w="583" w:type="dxa"/>
            <w:vAlign w:val="top"/>
          </w:tcPr>
          <w:p w14:paraId="70A7B6AC">
            <w:pPr>
              <w:spacing w:before="258" w:line="222" w:lineRule="auto"/>
              <w:ind w:left="138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pacing w:val="-2"/>
                <w:sz w:val="16"/>
                <w:szCs w:val="16"/>
              </w:rPr>
              <w:t>县级</w:t>
            </w:r>
          </w:p>
        </w:tc>
        <w:tc>
          <w:tcPr>
            <w:tcW w:w="589" w:type="dxa"/>
            <w:vAlign w:val="top"/>
          </w:tcPr>
          <w:p w14:paraId="74831725">
            <w:pPr>
              <w:spacing w:before="258" w:line="222" w:lineRule="auto"/>
              <w:ind w:left="139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pacing w:val="-2"/>
                <w:sz w:val="16"/>
                <w:szCs w:val="16"/>
              </w:rPr>
              <w:t>乡级</w:t>
            </w:r>
          </w:p>
        </w:tc>
      </w:tr>
      <w:tr w14:paraId="7BB22C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7" w:hRule="atLeast"/>
        </w:trPr>
        <w:tc>
          <w:tcPr>
            <w:tcW w:w="440" w:type="dxa"/>
            <w:vAlign w:val="top"/>
          </w:tcPr>
          <w:p w14:paraId="0D13ED1E">
            <w:pPr>
              <w:spacing w:line="421" w:lineRule="auto"/>
              <w:rPr>
                <w:rFonts w:ascii="Arial"/>
                <w:sz w:val="21"/>
              </w:rPr>
            </w:pPr>
          </w:p>
          <w:p w14:paraId="67F4FE9B">
            <w:pPr>
              <w:pStyle w:val="5"/>
              <w:spacing w:before="45" w:line="186" w:lineRule="auto"/>
              <w:ind w:left="192"/>
            </w:pPr>
            <w:r>
              <w:t>1</w:t>
            </w:r>
          </w:p>
        </w:tc>
        <w:tc>
          <w:tcPr>
            <w:tcW w:w="887" w:type="dxa"/>
            <w:vAlign w:val="top"/>
          </w:tcPr>
          <w:p w14:paraId="545DAC18">
            <w:pPr>
              <w:spacing w:line="403" w:lineRule="auto"/>
              <w:rPr>
                <w:rFonts w:ascii="Arial"/>
                <w:sz w:val="21"/>
              </w:rPr>
            </w:pPr>
          </w:p>
          <w:p w14:paraId="1C3A8B2A">
            <w:pPr>
              <w:pStyle w:val="5"/>
              <w:spacing w:before="45" w:line="225" w:lineRule="auto"/>
              <w:ind w:left="142"/>
            </w:pPr>
            <w:r>
              <w:rPr>
                <w:spacing w:val="7"/>
              </w:rPr>
              <w:t>机构信息</w:t>
            </w:r>
          </w:p>
        </w:tc>
        <w:tc>
          <w:tcPr>
            <w:tcW w:w="1007" w:type="dxa"/>
            <w:vAlign w:val="top"/>
          </w:tcPr>
          <w:p w14:paraId="4CEC7DE8">
            <w:pPr>
              <w:pStyle w:val="5"/>
              <w:spacing w:before="177" w:line="226" w:lineRule="auto"/>
              <w:ind w:left="82"/>
            </w:pPr>
            <w:r>
              <w:rPr>
                <w:spacing w:val="3"/>
              </w:rPr>
              <w:t>自然资源主管</w:t>
            </w:r>
          </w:p>
          <w:p w14:paraId="586D119F">
            <w:pPr>
              <w:pStyle w:val="5"/>
              <w:spacing w:before="10" w:line="225" w:lineRule="auto"/>
              <w:ind w:left="55"/>
            </w:pPr>
            <w:r>
              <w:rPr>
                <w:spacing w:val="7"/>
              </w:rPr>
              <w:t>部门及派出机</w:t>
            </w:r>
          </w:p>
          <w:p w14:paraId="79E60608">
            <w:pPr>
              <w:pStyle w:val="5"/>
              <w:spacing w:before="11" w:line="226" w:lineRule="auto"/>
              <w:ind w:left="55"/>
            </w:pPr>
            <w:r>
              <w:rPr>
                <w:spacing w:val="7"/>
              </w:rPr>
              <w:t>构、公共服务</w:t>
            </w:r>
          </w:p>
          <w:p w14:paraId="5B32E2F2">
            <w:pPr>
              <w:pStyle w:val="5"/>
              <w:spacing w:before="11" w:line="225" w:lineRule="auto"/>
              <w:ind w:left="203"/>
            </w:pPr>
            <w:r>
              <w:rPr>
                <w:spacing w:val="7"/>
              </w:rPr>
              <w:t>机构信息</w:t>
            </w:r>
          </w:p>
        </w:tc>
        <w:tc>
          <w:tcPr>
            <w:tcW w:w="1837" w:type="dxa"/>
            <w:vAlign w:val="top"/>
          </w:tcPr>
          <w:p w14:paraId="5C279253">
            <w:pPr>
              <w:pStyle w:val="5"/>
              <w:spacing w:before="178" w:line="236" w:lineRule="auto"/>
              <w:ind w:left="24" w:right="24"/>
            </w:pPr>
            <w:r>
              <w:rPr>
                <w:spacing w:val="8"/>
              </w:rPr>
              <w:t>机构名称、机构职能、内设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机构、办公地址、办公时间</w:t>
            </w:r>
            <w:r>
              <w:rPr>
                <w:spacing w:val="1"/>
              </w:rPr>
              <w:t xml:space="preserve"> </w:t>
            </w:r>
            <w:r>
              <w:rPr>
                <w:spacing w:val="5"/>
              </w:rPr>
              <w:t>、办公电话、负责人姓名、</w:t>
            </w:r>
            <w:r>
              <w:rPr>
                <w:spacing w:val="6"/>
              </w:rPr>
              <w:t xml:space="preserve"> </w:t>
            </w:r>
            <w:r>
              <w:rPr>
                <w:spacing w:val="7"/>
              </w:rPr>
              <w:t>权责清单</w:t>
            </w:r>
          </w:p>
        </w:tc>
        <w:tc>
          <w:tcPr>
            <w:tcW w:w="2578" w:type="dxa"/>
            <w:vAlign w:val="top"/>
          </w:tcPr>
          <w:p w14:paraId="7780C44C">
            <w:pPr>
              <w:pStyle w:val="5"/>
              <w:spacing w:before="267" w:line="236" w:lineRule="auto"/>
              <w:ind w:left="28" w:right="169" w:hanging="4"/>
              <w:jc w:val="both"/>
            </w:pPr>
            <w:r>
              <w:rPr>
                <w:spacing w:val="7"/>
              </w:rPr>
              <w:t>《政府信息公开条例》《关于推行地</w:t>
            </w:r>
            <w:r>
              <w:rPr>
                <w:spacing w:val="10"/>
              </w:rPr>
              <w:t xml:space="preserve"> </w:t>
            </w:r>
            <w:r>
              <w:rPr>
                <w:spacing w:val="8"/>
              </w:rPr>
              <w:t>方各级政府工作部门权力清单制度的</w:t>
            </w:r>
            <w:r>
              <w:rPr>
                <w:spacing w:val="1"/>
              </w:rPr>
              <w:t xml:space="preserve"> </w:t>
            </w:r>
            <w:r>
              <w:rPr>
                <w:spacing w:val="6"/>
              </w:rPr>
              <w:t>指导意见》（中办发(2015〕21号）</w:t>
            </w:r>
          </w:p>
        </w:tc>
        <w:tc>
          <w:tcPr>
            <w:tcW w:w="1405" w:type="dxa"/>
            <w:vAlign w:val="top"/>
          </w:tcPr>
          <w:p w14:paraId="1CD9F86D">
            <w:pPr>
              <w:spacing w:line="312" w:lineRule="auto"/>
              <w:rPr>
                <w:rFonts w:ascii="Arial"/>
                <w:sz w:val="21"/>
              </w:rPr>
            </w:pPr>
          </w:p>
          <w:p w14:paraId="4A64C877">
            <w:pPr>
              <w:pStyle w:val="5"/>
              <w:spacing w:before="46" w:line="232" w:lineRule="auto"/>
              <w:ind w:left="56" w:right="35" w:hanging="32"/>
            </w:pPr>
            <w:r>
              <w:rPr>
                <w:spacing w:val="8"/>
              </w:rPr>
              <w:t>信息形成或者变更之</w:t>
            </w:r>
            <w:r>
              <w:rPr>
                <w:spacing w:val="2"/>
              </w:rPr>
              <w:t xml:space="preserve"> </w:t>
            </w:r>
            <w:r>
              <w:rPr>
                <w:spacing w:val="3"/>
              </w:rPr>
              <w:t>日起20个工作日</w:t>
            </w:r>
          </w:p>
        </w:tc>
        <w:tc>
          <w:tcPr>
            <w:tcW w:w="1091" w:type="dxa"/>
            <w:vAlign w:val="top"/>
          </w:tcPr>
          <w:p w14:paraId="132344F3">
            <w:pPr>
              <w:spacing w:line="311" w:lineRule="auto"/>
              <w:rPr>
                <w:rFonts w:ascii="Arial"/>
                <w:sz w:val="21"/>
              </w:rPr>
            </w:pPr>
          </w:p>
          <w:p w14:paraId="5FD3F797">
            <w:pPr>
              <w:pStyle w:val="5"/>
              <w:spacing w:before="46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3AE6E683">
            <w:pPr>
              <w:spacing w:line="403" w:lineRule="auto"/>
              <w:rPr>
                <w:rFonts w:ascii="Arial"/>
                <w:sz w:val="21"/>
              </w:rPr>
            </w:pPr>
          </w:p>
          <w:p w14:paraId="03FAA58B">
            <w:pPr>
              <w:pStyle w:val="5"/>
              <w:spacing w:before="45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6B065B8F">
            <w:pPr>
              <w:spacing w:line="403" w:lineRule="auto"/>
              <w:rPr>
                <w:rFonts w:ascii="Arial"/>
                <w:sz w:val="21"/>
              </w:rPr>
            </w:pPr>
          </w:p>
          <w:p w14:paraId="6CE78755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26AAEFAD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274673CC">
            <w:pPr>
              <w:spacing w:line="403" w:lineRule="auto"/>
              <w:rPr>
                <w:rFonts w:ascii="Arial"/>
                <w:sz w:val="21"/>
              </w:rPr>
            </w:pPr>
          </w:p>
          <w:p w14:paraId="0E8F8C46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6AE71CAF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221D7766">
            <w:pPr>
              <w:spacing w:line="403" w:lineRule="auto"/>
              <w:rPr>
                <w:rFonts w:ascii="Arial"/>
                <w:sz w:val="21"/>
              </w:rPr>
            </w:pPr>
          </w:p>
          <w:p w14:paraId="1EC5D9E1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0F26011C">
            <w:pPr>
              <w:rPr>
                <w:rFonts w:ascii="Arial"/>
                <w:sz w:val="21"/>
              </w:rPr>
            </w:pPr>
          </w:p>
        </w:tc>
      </w:tr>
      <w:tr w14:paraId="3A81D4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8" w:hRule="atLeast"/>
        </w:trPr>
        <w:tc>
          <w:tcPr>
            <w:tcW w:w="440" w:type="dxa"/>
            <w:vAlign w:val="top"/>
          </w:tcPr>
          <w:p w14:paraId="09E420B1">
            <w:pPr>
              <w:spacing w:line="423" w:lineRule="auto"/>
              <w:rPr>
                <w:rFonts w:ascii="Arial"/>
                <w:sz w:val="21"/>
              </w:rPr>
            </w:pPr>
          </w:p>
          <w:p w14:paraId="6B1E1C55">
            <w:pPr>
              <w:pStyle w:val="5"/>
              <w:spacing w:before="46" w:line="186" w:lineRule="auto"/>
              <w:ind w:left="188"/>
            </w:pPr>
            <w:r>
              <w:t>2</w:t>
            </w:r>
          </w:p>
        </w:tc>
        <w:tc>
          <w:tcPr>
            <w:tcW w:w="887" w:type="dxa"/>
            <w:vAlign w:val="top"/>
          </w:tcPr>
          <w:p w14:paraId="6D9C1D39">
            <w:pPr>
              <w:spacing w:line="404" w:lineRule="auto"/>
              <w:rPr>
                <w:rFonts w:ascii="Arial"/>
                <w:sz w:val="21"/>
              </w:rPr>
            </w:pPr>
          </w:p>
          <w:p w14:paraId="607DB5B5">
            <w:pPr>
              <w:pStyle w:val="5"/>
              <w:spacing w:before="46" w:line="226" w:lineRule="auto"/>
              <w:ind w:left="143"/>
            </w:pPr>
            <w:r>
              <w:rPr>
                <w:spacing w:val="6"/>
              </w:rPr>
              <w:t>公共服务</w:t>
            </w:r>
          </w:p>
        </w:tc>
        <w:tc>
          <w:tcPr>
            <w:tcW w:w="1007" w:type="dxa"/>
            <w:vAlign w:val="top"/>
          </w:tcPr>
          <w:p w14:paraId="7AF96BA6">
            <w:pPr>
              <w:spacing w:line="404" w:lineRule="auto"/>
              <w:rPr>
                <w:rFonts w:ascii="Arial"/>
                <w:sz w:val="21"/>
              </w:rPr>
            </w:pPr>
          </w:p>
          <w:p w14:paraId="3060F31C">
            <w:pPr>
              <w:pStyle w:val="5"/>
              <w:spacing w:before="46" w:line="226" w:lineRule="auto"/>
              <w:ind w:left="207"/>
            </w:pPr>
            <w:r>
              <w:rPr>
                <w:spacing w:val="5"/>
              </w:rPr>
              <w:t>政策文件</w:t>
            </w:r>
          </w:p>
        </w:tc>
        <w:tc>
          <w:tcPr>
            <w:tcW w:w="1837" w:type="dxa"/>
            <w:vAlign w:val="top"/>
          </w:tcPr>
          <w:p w14:paraId="5E3C1515">
            <w:pPr>
              <w:spacing w:line="314" w:lineRule="auto"/>
              <w:rPr>
                <w:rFonts w:ascii="Arial"/>
                <w:sz w:val="21"/>
              </w:rPr>
            </w:pPr>
          </w:p>
          <w:p w14:paraId="7F234661">
            <w:pPr>
              <w:pStyle w:val="5"/>
              <w:spacing w:before="45" w:line="233" w:lineRule="auto"/>
              <w:ind w:left="32" w:right="24" w:firstLine="19"/>
            </w:pPr>
            <w:r>
              <w:rPr>
                <w:spacing w:val="5"/>
              </w:rPr>
              <w:t>自然资源主管部门出台的自</w:t>
            </w:r>
            <w:r>
              <w:rPr>
                <w:spacing w:val="9"/>
              </w:rPr>
              <w:t xml:space="preserve"> </w:t>
            </w:r>
            <w:r>
              <w:rPr>
                <w:spacing w:val="7"/>
              </w:rPr>
              <w:t>然资源政策文件及相关解读</w:t>
            </w:r>
          </w:p>
        </w:tc>
        <w:tc>
          <w:tcPr>
            <w:tcW w:w="2578" w:type="dxa"/>
            <w:vAlign w:val="top"/>
          </w:tcPr>
          <w:p w14:paraId="1EBE95D6">
            <w:pPr>
              <w:pStyle w:val="5"/>
              <w:spacing w:before="269" w:line="236" w:lineRule="auto"/>
              <w:ind w:left="33" w:right="169" w:hanging="9"/>
              <w:jc w:val="both"/>
            </w:pPr>
            <w:r>
              <w:rPr>
                <w:spacing w:val="7"/>
              </w:rPr>
              <w:t>《政府信息公开条例》《自然资源规</w:t>
            </w:r>
            <w:r>
              <w:rPr>
                <w:spacing w:val="10"/>
              </w:rPr>
              <w:t xml:space="preserve"> </w:t>
            </w:r>
            <w:r>
              <w:rPr>
                <w:spacing w:val="7"/>
              </w:rPr>
              <w:t>范性文件管理规定》（自然资源部令</w:t>
            </w:r>
            <w:r>
              <w:rPr>
                <w:spacing w:val="11"/>
              </w:rPr>
              <w:t xml:space="preserve"> </w:t>
            </w:r>
            <w:r>
              <w:rPr>
                <w:spacing w:val="2"/>
              </w:rPr>
              <w:t>第2号）</w:t>
            </w:r>
          </w:p>
        </w:tc>
        <w:tc>
          <w:tcPr>
            <w:tcW w:w="1405" w:type="dxa"/>
            <w:vAlign w:val="top"/>
          </w:tcPr>
          <w:p w14:paraId="0733CA75">
            <w:pPr>
              <w:spacing w:line="314" w:lineRule="auto"/>
              <w:rPr>
                <w:rFonts w:ascii="Arial"/>
                <w:sz w:val="21"/>
              </w:rPr>
            </w:pPr>
          </w:p>
          <w:p w14:paraId="43D1EACC">
            <w:pPr>
              <w:pStyle w:val="5"/>
              <w:spacing w:before="46" w:line="232" w:lineRule="auto"/>
              <w:ind w:left="56" w:right="35" w:hanging="32"/>
            </w:pPr>
            <w:r>
              <w:rPr>
                <w:spacing w:val="8"/>
              </w:rPr>
              <w:t>信息形成或者变更之</w:t>
            </w:r>
            <w:r>
              <w:rPr>
                <w:spacing w:val="2"/>
              </w:rPr>
              <w:t xml:space="preserve"> </w:t>
            </w:r>
            <w:r>
              <w:rPr>
                <w:spacing w:val="3"/>
              </w:rPr>
              <w:t>日起20个工作日</w:t>
            </w:r>
          </w:p>
        </w:tc>
        <w:tc>
          <w:tcPr>
            <w:tcW w:w="1091" w:type="dxa"/>
            <w:vAlign w:val="top"/>
          </w:tcPr>
          <w:p w14:paraId="43AB190D">
            <w:pPr>
              <w:spacing w:line="313" w:lineRule="auto"/>
              <w:rPr>
                <w:rFonts w:ascii="Arial"/>
                <w:sz w:val="21"/>
              </w:rPr>
            </w:pPr>
          </w:p>
          <w:p w14:paraId="1BB8B9FE">
            <w:pPr>
              <w:pStyle w:val="5"/>
              <w:spacing w:before="46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179B9405">
            <w:pPr>
              <w:spacing w:line="405" w:lineRule="auto"/>
              <w:rPr>
                <w:rFonts w:ascii="Arial"/>
                <w:sz w:val="21"/>
              </w:rPr>
            </w:pPr>
          </w:p>
          <w:p w14:paraId="1F7FC388">
            <w:pPr>
              <w:pStyle w:val="5"/>
              <w:spacing w:before="46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00564B38">
            <w:pPr>
              <w:spacing w:line="405" w:lineRule="auto"/>
              <w:rPr>
                <w:rFonts w:ascii="Arial"/>
                <w:sz w:val="21"/>
              </w:rPr>
            </w:pPr>
          </w:p>
          <w:p w14:paraId="5FA09E18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48CD8DBE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350C57B8">
            <w:pPr>
              <w:spacing w:line="405" w:lineRule="auto"/>
              <w:rPr>
                <w:rFonts w:ascii="Arial"/>
                <w:sz w:val="21"/>
              </w:rPr>
            </w:pPr>
          </w:p>
          <w:p w14:paraId="003A433B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09C6F832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48F0DA8E">
            <w:pPr>
              <w:spacing w:line="405" w:lineRule="auto"/>
              <w:rPr>
                <w:rFonts w:ascii="Arial"/>
                <w:sz w:val="21"/>
              </w:rPr>
            </w:pPr>
          </w:p>
          <w:p w14:paraId="3CC71B7B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02EB8D9F">
            <w:pPr>
              <w:rPr>
                <w:rFonts w:ascii="Arial"/>
                <w:sz w:val="21"/>
              </w:rPr>
            </w:pPr>
          </w:p>
        </w:tc>
      </w:tr>
      <w:tr w14:paraId="605799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8" w:hRule="atLeast"/>
        </w:trPr>
        <w:tc>
          <w:tcPr>
            <w:tcW w:w="440" w:type="dxa"/>
            <w:vAlign w:val="top"/>
          </w:tcPr>
          <w:p w14:paraId="0DC791C4">
            <w:pPr>
              <w:spacing w:line="425" w:lineRule="auto"/>
              <w:rPr>
                <w:rFonts w:ascii="Arial"/>
                <w:sz w:val="21"/>
              </w:rPr>
            </w:pPr>
          </w:p>
          <w:p w14:paraId="06B4C49B">
            <w:pPr>
              <w:pStyle w:val="5"/>
              <w:spacing w:before="45" w:line="187" w:lineRule="auto"/>
              <w:ind w:left="194"/>
            </w:pPr>
            <w:r>
              <w:t>3</w:t>
            </w:r>
          </w:p>
        </w:tc>
        <w:tc>
          <w:tcPr>
            <w:tcW w:w="887" w:type="dxa"/>
            <w:vAlign w:val="top"/>
          </w:tcPr>
          <w:p w14:paraId="3D1B271E">
            <w:pPr>
              <w:spacing w:line="406" w:lineRule="auto"/>
              <w:rPr>
                <w:rFonts w:ascii="Arial"/>
                <w:sz w:val="21"/>
              </w:rPr>
            </w:pPr>
          </w:p>
          <w:p w14:paraId="0EE704F2">
            <w:pPr>
              <w:pStyle w:val="5"/>
              <w:spacing w:before="45" w:line="226" w:lineRule="auto"/>
              <w:ind w:left="143"/>
            </w:pPr>
            <w:r>
              <w:rPr>
                <w:spacing w:val="6"/>
              </w:rPr>
              <w:t>公共服务</w:t>
            </w:r>
          </w:p>
        </w:tc>
        <w:tc>
          <w:tcPr>
            <w:tcW w:w="1007" w:type="dxa"/>
            <w:vAlign w:val="top"/>
          </w:tcPr>
          <w:p w14:paraId="697DCA53">
            <w:pPr>
              <w:spacing w:line="315" w:lineRule="auto"/>
              <w:rPr>
                <w:rFonts w:ascii="Arial"/>
                <w:sz w:val="21"/>
              </w:rPr>
            </w:pPr>
          </w:p>
          <w:p w14:paraId="5E09495C">
            <w:pPr>
              <w:pStyle w:val="5"/>
              <w:spacing w:before="46" w:line="234" w:lineRule="auto"/>
              <w:ind w:left="208" w:right="56" w:hanging="126"/>
            </w:pPr>
            <w:r>
              <w:rPr>
                <w:spacing w:val="3"/>
              </w:rPr>
              <w:t>自然资源领域</w:t>
            </w:r>
            <w:r>
              <w:t xml:space="preserve"> </w:t>
            </w:r>
            <w:r>
              <w:rPr>
                <w:spacing w:val="5"/>
              </w:rPr>
              <w:t>专项规划</w:t>
            </w:r>
          </w:p>
        </w:tc>
        <w:tc>
          <w:tcPr>
            <w:tcW w:w="1837" w:type="dxa"/>
            <w:vAlign w:val="top"/>
          </w:tcPr>
          <w:p w14:paraId="762E1322">
            <w:pPr>
              <w:pStyle w:val="5"/>
              <w:spacing w:before="272" w:line="226" w:lineRule="auto"/>
              <w:ind w:left="28"/>
            </w:pPr>
            <w:r>
              <w:rPr>
                <w:spacing w:val="7"/>
              </w:rPr>
              <w:t>矿产资源、基础测绘规划</w:t>
            </w:r>
          </w:p>
          <w:p w14:paraId="6D6E428B">
            <w:pPr>
              <w:pStyle w:val="5"/>
              <w:spacing w:before="10" w:line="233" w:lineRule="auto"/>
              <w:ind w:left="28" w:right="33" w:hanging="5"/>
            </w:pPr>
            <w:r>
              <w:rPr>
                <w:spacing w:val="7"/>
              </w:rPr>
              <w:t>（涉密信息、法律法规规定</w:t>
            </w:r>
            <w:r>
              <w:rPr>
                <w:spacing w:val="5"/>
              </w:rPr>
              <w:t xml:space="preserve"> </w:t>
            </w:r>
            <w:r>
              <w:rPr>
                <w:spacing w:val="6"/>
              </w:rPr>
              <w:t>不予公开的除外）</w:t>
            </w:r>
          </w:p>
        </w:tc>
        <w:tc>
          <w:tcPr>
            <w:tcW w:w="2578" w:type="dxa"/>
            <w:vAlign w:val="top"/>
          </w:tcPr>
          <w:p w14:paraId="245E52A4">
            <w:pPr>
              <w:spacing w:line="315" w:lineRule="auto"/>
              <w:rPr>
                <w:rFonts w:ascii="Arial"/>
                <w:sz w:val="21"/>
              </w:rPr>
            </w:pPr>
          </w:p>
          <w:p w14:paraId="17216E6A">
            <w:pPr>
              <w:pStyle w:val="5"/>
              <w:spacing w:before="45" w:line="233" w:lineRule="auto"/>
              <w:ind w:left="28" w:right="180" w:hanging="4"/>
            </w:pPr>
            <w:r>
              <w:rPr>
                <w:spacing w:val="7"/>
              </w:rPr>
              <w:t>《政府信息公开条例》《测绘法》《</w:t>
            </w:r>
            <w:r>
              <w:rPr>
                <w:spacing w:val="9"/>
              </w:rPr>
              <w:t xml:space="preserve"> </w:t>
            </w:r>
            <w:r>
              <w:rPr>
                <w:spacing w:val="7"/>
              </w:rPr>
              <w:t>矿产资源规划编制实施办法》</w:t>
            </w:r>
          </w:p>
        </w:tc>
        <w:tc>
          <w:tcPr>
            <w:tcW w:w="1405" w:type="dxa"/>
            <w:vAlign w:val="top"/>
          </w:tcPr>
          <w:p w14:paraId="277D62E3">
            <w:pPr>
              <w:spacing w:line="315" w:lineRule="auto"/>
              <w:rPr>
                <w:rFonts w:ascii="Arial"/>
                <w:sz w:val="21"/>
              </w:rPr>
            </w:pPr>
          </w:p>
          <w:p w14:paraId="0A18C066">
            <w:pPr>
              <w:pStyle w:val="5"/>
              <w:spacing w:before="46" w:line="232" w:lineRule="auto"/>
              <w:ind w:left="56" w:right="35" w:hanging="32"/>
            </w:pPr>
            <w:r>
              <w:rPr>
                <w:spacing w:val="8"/>
              </w:rPr>
              <w:t>信息形成或者变更之</w:t>
            </w:r>
            <w:r>
              <w:rPr>
                <w:spacing w:val="2"/>
              </w:rPr>
              <w:t xml:space="preserve"> </w:t>
            </w:r>
            <w:r>
              <w:rPr>
                <w:spacing w:val="3"/>
              </w:rPr>
              <w:t>日起20个工作日</w:t>
            </w:r>
          </w:p>
        </w:tc>
        <w:tc>
          <w:tcPr>
            <w:tcW w:w="1091" w:type="dxa"/>
            <w:vAlign w:val="top"/>
          </w:tcPr>
          <w:p w14:paraId="0A0289C3">
            <w:pPr>
              <w:spacing w:line="315" w:lineRule="auto"/>
              <w:rPr>
                <w:rFonts w:ascii="Arial"/>
                <w:sz w:val="21"/>
              </w:rPr>
            </w:pPr>
          </w:p>
          <w:p w14:paraId="6D53F2AB">
            <w:pPr>
              <w:pStyle w:val="5"/>
              <w:spacing w:before="45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5EE26ACD">
            <w:pPr>
              <w:spacing w:line="406" w:lineRule="auto"/>
              <w:rPr>
                <w:rFonts w:ascii="Arial"/>
                <w:sz w:val="21"/>
              </w:rPr>
            </w:pPr>
          </w:p>
          <w:p w14:paraId="10E332C3">
            <w:pPr>
              <w:pStyle w:val="5"/>
              <w:spacing w:before="46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1ACA5B16">
            <w:pPr>
              <w:spacing w:line="406" w:lineRule="auto"/>
              <w:rPr>
                <w:rFonts w:ascii="Arial"/>
                <w:sz w:val="21"/>
              </w:rPr>
            </w:pPr>
          </w:p>
          <w:p w14:paraId="5084FFC1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10A8AB0A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180D97DD">
            <w:pPr>
              <w:spacing w:line="406" w:lineRule="auto"/>
              <w:rPr>
                <w:rFonts w:ascii="Arial"/>
                <w:sz w:val="21"/>
              </w:rPr>
            </w:pPr>
          </w:p>
          <w:p w14:paraId="609BD3DD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4539E8DD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60F386AF">
            <w:pPr>
              <w:spacing w:line="406" w:lineRule="auto"/>
              <w:rPr>
                <w:rFonts w:ascii="Arial"/>
                <w:sz w:val="21"/>
              </w:rPr>
            </w:pPr>
          </w:p>
          <w:p w14:paraId="05C75844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1CFD7086">
            <w:pPr>
              <w:rPr>
                <w:rFonts w:ascii="Arial"/>
                <w:sz w:val="21"/>
              </w:rPr>
            </w:pPr>
          </w:p>
        </w:tc>
      </w:tr>
      <w:tr w14:paraId="54F586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49" w:hRule="atLeast"/>
        </w:trPr>
        <w:tc>
          <w:tcPr>
            <w:tcW w:w="440" w:type="dxa"/>
            <w:vAlign w:val="top"/>
          </w:tcPr>
          <w:p w14:paraId="071668A2">
            <w:pPr>
              <w:spacing w:line="292" w:lineRule="auto"/>
              <w:rPr>
                <w:rFonts w:ascii="Arial"/>
                <w:sz w:val="21"/>
              </w:rPr>
            </w:pPr>
          </w:p>
          <w:p w14:paraId="22C09AF4">
            <w:pPr>
              <w:spacing w:line="293" w:lineRule="auto"/>
              <w:rPr>
                <w:rFonts w:ascii="Arial"/>
                <w:sz w:val="21"/>
              </w:rPr>
            </w:pPr>
          </w:p>
          <w:p w14:paraId="0F0EF20B">
            <w:pPr>
              <w:pStyle w:val="5"/>
              <w:spacing w:before="46" w:line="186" w:lineRule="auto"/>
              <w:ind w:left="187"/>
            </w:pPr>
            <w:r>
              <w:t>4</w:t>
            </w:r>
          </w:p>
        </w:tc>
        <w:tc>
          <w:tcPr>
            <w:tcW w:w="887" w:type="dxa"/>
            <w:vAlign w:val="top"/>
          </w:tcPr>
          <w:p w14:paraId="4DCD4D05">
            <w:pPr>
              <w:spacing w:line="283" w:lineRule="auto"/>
              <w:rPr>
                <w:rFonts w:ascii="Arial"/>
                <w:sz w:val="21"/>
              </w:rPr>
            </w:pPr>
          </w:p>
          <w:p w14:paraId="7AB76DDB">
            <w:pPr>
              <w:spacing w:line="284" w:lineRule="auto"/>
              <w:rPr>
                <w:rFonts w:ascii="Arial"/>
                <w:sz w:val="21"/>
              </w:rPr>
            </w:pPr>
          </w:p>
          <w:p w14:paraId="2FD75519">
            <w:pPr>
              <w:pStyle w:val="5"/>
              <w:spacing w:before="45" w:line="226" w:lineRule="auto"/>
              <w:ind w:left="143"/>
            </w:pPr>
            <w:r>
              <w:rPr>
                <w:spacing w:val="6"/>
              </w:rPr>
              <w:t>公共服务</w:t>
            </w:r>
          </w:p>
        </w:tc>
        <w:tc>
          <w:tcPr>
            <w:tcW w:w="1007" w:type="dxa"/>
            <w:vAlign w:val="top"/>
          </w:tcPr>
          <w:p w14:paraId="546192F0">
            <w:pPr>
              <w:spacing w:line="477" w:lineRule="auto"/>
              <w:rPr>
                <w:rFonts w:ascii="Arial"/>
                <w:sz w:val="21"/>
              </w:rPr>
            </w:pPr>
          </w:p>
          <w:p w14:paraId="4EB83C65">
            <w:pPr>
              <w:pStyle w:val="5"/>
              <w:spacing w:before="45" w:line="233" w:lineRule="auto"/>
              <w:ind w:left="432" w:right="56" w:hanging="370"/>
            </w:pPr>
            <w:r>
              <w:rPr>
                <w:spacing w:val="6"/>
              </w:rPr>
              <w:t>重大决策预公</w:t>
            </w:r>
            <w:r>
              <w:rPr>
                <w:spacing w:val="1"/>
              </w:rPr>
              <w:t xml:space="preserve"> </w:t>
            </w:r>
            <w:r>
              <w:t>开</w:t>
            </w:r>
          </w:p>
        </w:tc>
        <w:tc>
          <w:tcPr>
            <w:tcW w:w="1837" w:type="dxa"/>
            <w:vAlign w:val="top"/>
          </w:tcPr>
          <w:p w14:paraId="23863289">
            <w:pPr>
              <w:spacing w:line="294" w:lineRule="auto"/>
              <w:rPr>
                <w:rFonts w:ascii="Arial"/>
                <w:sz w:val="21"/>
              </w:rPr>
            </w:pPr>
          </w:p>
          <w:p w14:paraId="1EEC721C">
            <w:pPr>
              <w:pStyle w:val="5"/>
              <w:spacing w:before="46" w:line="237" w:lineRule="auto"/>
              <w:ind w:left="29" w:right="24" w:firstLine="22"/>
              <w:jc w:val="both"/>
            </w:pPr>
            <w:r>
              <w:rPr>
                <w:spacing w:val="5"/>
              </w:rPr>
              <w:t>自然资源领域重大决策事项</w:t>
            </w:r>
            <w:r>
              <w:rPr>
                <w:spacing w:val="9"/>
              </w:rPr>
              <w:t xml:space="preserve"> </w:t>
            </w:r>
            <w:r>
              <w:rPr>
                <w:spacing w:val="7"/>
              </w:rPr>
              <w:t>的意见征集（含意见的采纳</w:t>
            </w:r>
            <w:r>
              <w:rPr>
                <w:spacing w:val="8"/>
              </w:rPr>
              <w:t xml:space="preserve"> </w:t>
            </w:r>
            <w:r>
              <w:rPr>
                <w:spacing w:val="7"/>
              </w:rPr>
              <w:t>情况）等（依法不予公开的</w:t>
            </w:r>
            <w:r>
              <w:rPr>
                <w:spacing w:val="8"/>
              </w:rPr>
              <w:t xml:space="preserve"> </w:t>
            </w:r>
            <w:r>
              <w:rPr>
                <w:spacing w:val="6"/>
              </w:rPr>
              <w:t>决策事项除外）</w:t>
            </w:r>
          </w:p>
        </w:tc>
        <w:tc>
          <w:tcPr>
            <w:tcW w:w="2578" w:type="dxa"/>
            <w:vAlign w:val="top"/>
          </w:tcPr>
          <w:p w14:paraId="4F6A982A">
            <w:pPr>
              <w:spacing w:line="283" w:lineRule="auto"/>
              <w:rPr>
                <w:rFonts w:ascii="Arial"/>
                <w:sz w:val="21"/>
              </w:rPr>
            </w:pPr>
          </w:p>
          <w:p w14:paraId="51711D56">
            <w:pPr>
              <w:spacing w:line="284" w:lineRule="auto"/>
              <w:rPr>
                <w:rFonts w:ascii="Arial"/>
                <w:sz w:val="21"/>
              </w:rPr>
            </w:pPr>
          </w:p>
          <w:p w14:paraId="0CBAFA15">
            <w:pPr>
              <w:pStyle w:val="5"/>
              <w:spacing w:before="46" w:line="224" w:lineRule="auto"/>
              <w:ind w:left="24"/>
            </w:pPr>
            <w:r>
              <w:rPr>
                <w:spacing w:val="8"/>
              </w:rPr>
              <w:t>《重大行政决策程序暂行条例》</w:t>
            </w:r>
          </w:p>
        </w:tc>
        <w:tc>
          <w:tcPr>
            <w:tcW w:w="1405" w:type="dxa"/>
            <w:vAlign w:val="top"/>
          </w:tcPr>
          <w:p w14:paraId="0706541C">
            <w:pPr>
              <w:pStyle w:val="5"/>
              <w:spacing w:before="160" w:line="233" w:lineRule="auto"/>
              <w:ind w:left="31" w:right="35" w:firstLine="15"/>
            </w:pPr>
            <w:r>
              <w:rPr>
                <w:spacing w:val="5"/>
              </w:rPr>
              <w:t>向社会共开征求意见</w:t>
            </w:r>
            <w:r>
              <w:rPr>
                <w:spacing w:val="6"/>
              </w:rPr>
              <w:t xml:space="preserve"> 期限一般不少于30</w:t>
            </w:r>
          </w:p>
          <w:p w14:paraId="1817FA92">
            <w:pPr>
              <w:pStyle w:val="5"/>
              <w:spacing w:before="11" w:line="237" w:lineRule="auto"/>
              <w:ind w:left="28" w:right="35" w:firstLine="28"/>
            </w:pPr>
            <w:r>
              <w:rPr>
                <w:spacing w:val="4"/>
              </w:rPr>
              <w:t>日；因紧急情况的原</w:t>
            </w:r>
            <w:r>
              <w:rPr>
                <w:spacing w:val="6"/>
              </w:rPr>
              <w:t xml:space="preserve"> </w:t>
            </w:r>
            <w:r>
              <w:rPr>
                <w:spacing w:val="3"/>
              </w:rPr>
              <w:t>因需要缩短期限的，</w:t>
            </w:r>
            <w:r>
              <w:rPr>
                <w:spacing w:val="6"/>
              </w:rPr>
              <w:t xml:space="preserve"> </w:t>
            </w:r>
            <w:r>
              <w:rPr>
                <w:spacing w:val="7"/>
              </w:rPr>
              <w:t xml:space="preserve">公开征求意见时应当 </w:t>
            </w:r>
            <w:r>
              <w:rPr>
                <w:spacing w:val="6"/>
              </w:rPr>
              <w:t>予以说明</w:t>
            </w:r>
          </w:p>
        </w:tc>
        <w:tc>
          <w:tcPr>
            <w:tcW w:w="1091" w:type="dxa"/>
            <w:vAlign w:val="top"/>
          </w:tcPr>
          <w:p w14:paraId="3380B858">
            <w:pPr>
              <w:spacing w:line="476" w:lineRule="auto"/>
              <w:rPr>
                <w:rFonts w:ascii="Arial"/>
                <w:sz w:val="21"/>
              </w:rPr>
            </w:pPr>
          </w:p>
          <w:p w14:paraId="07385593">
            <w:pPr>
              <w:pStyle w:val="5"/>
              <w:spacing w:before="45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5B123728">
            <w:pPr>
              <w:spacing w:line="283" w:lineRule="auto"/>
              <w:rPr>
                <w:rFonts w:ascii="Arial"/>
                <w:sz w:val="21"/>
              </w:rPr>
            </w:pPr>
          </w:p>
          <w:p w14:paraId="68B8A06C">
            <w:pPr>
              <w:spacing w:line="284" w:lineRule="auto"/>
              <w:rPr>
                <w:rFonts w:ascii="Arial"/>
                <w:sz w:val="21"/>
              </w:rPr>
            </w:pPr>
          </w:p>
          <w:p w14:paraId="3D3E3955">
            <w:pPr>
              <w:pStyle w:val="5"/>
              <w:spacing w:before="46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7C929A98">
            <w:pPr>
              <w:spacing w:line="283" w:lineRule="auto"/>
              <w:rPr>
                <w:rFonts w:ascii="Arial"/>
                <w:sz w:val="21"/>
              </w:rPr>
            </w:pPr>
          </w:p>
          <w:p w14:paraId="5C7A84CC">
            <w:pPr>
              <w:spacing w:line="284" w:lineRule="auto"/>
              <w:rPr>
                <w:rFonts w:ascii="Arial"/>
                <w:sz w:val="21"/>
              </w:rPr>
            </w:pPr>
          </w:p>
          <w:p w14:paraId="07C9D78B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0912F542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7F84EE38">
            <w:pPr>
              <w:spacing w:line="283" w:lineRule="auto"/>
              <w:rPr>
                <w:rFonts w:ascii="Arial"/>
                <w:sz w:val="21"/>
              </w:rPr>
            </w:pPr>
          </w:p>
          <w:p w14:paraId="10CA25B1">
            <w:pPr>
              <w:spacing w:line="284" w:lineRule="auto"/>
              <w:rPr>
                <w:rFonts w:ascii="Arial"/>
                <w:sz w:val="21"/>
              </w:rPr>
            </w:pPr>
          </w:p>
          <w:p w14:paraId="3AFACD0B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734E1B87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7A9AF25C">
            <w:pPr>
              <w:spacing w:line="283" w:lineRule="auto"/>
              <w:rPr>
                <w:rFonts w:ascii="Arial"/>
                <w:sz w:val="21"/>
              </w:rPr>
            </w:pPr>
          </w:p>
          <w:p w14:paraId="43C77FC0">
            <w:pPr>
              <w:spacing w:line="284" w:lineRule="auto"/>
              <w:rPr>
                <w:rFonts w:ascii="Arial"/>
                <w:sz w:val="21"/>
              </w:rPr>
            </w:pPr>
          </w:p>
          <w:p w14:paraId="2293C305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752C8562">
            <w:pPr>
              <w:rPr>
                <w:rFonts w:ascii="Arial"/>
                <w:sz w:val="21"/>
              </w:rPr>
            </w:pPr>
          </w:p>
        </w:tc>
      </w:tr>
      <w:tr w14:paraId="7734E4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91" w:hRule="atLeast"/>
        </w:trPr>
        <w:tc>
          <w:tcPr>
            <w:tcW w:w="440" w:type="dxa"/>
            <w:vAlign w:val="top"/>
          </w:tcPr>
          <w:p w14:paraId="0BAFB5A3">
            <w:pPr>
              <w:spacing w:line="319" w:lineRule="auto"/>
              <w:rPr>
                <w:rFonts w:ascii="Arial"/>
                <w:sz w:val="21"/>
              </w:rPr>
            </w:pPr>
          </w:p>
          <w:p w14:paraId="5398C522">
            <w:pPr>
              <w:spacing w:line="319" w:lineRule="auto"/>
              <w:rPr>
                <w:rFonts w:ascii="Arial"/>
                <w:sz w:val="21"/>
              </w:rPr>
            </w:pPr>
          </w:p>
          <w:p w14:paraId="625F75C9">
            <w:pPr>
              <w:spacing w:line="319" w:lineRule="auto"/>
              <w:rPr>
                <w:rFonts w:ascii="Arial"/>
                <w:sz w:val="21"/>
              </w:rPr>
            </w:pPr>
          </w:p>
          <w:p w14:paraId="2E46C04E">
            <w:pPr>
              <w:pStyle w:val="5"/>
              <w:spacing w:before="46" w:line="184" w:lineRule="auto"/>
              <w:ind w:left="190"/>
            </w:pPr>
            <w:r>
              <w:t>5</w:t>
            </w:r>
          </w:p>
        </w:tc>
        <w:tc>
          <w:tcPr>
            <w:tcW w:w="887" w:type="dxa"/>
            <w:vAlign w:val="top"/>
          </w:tcPr>
          <w:p w14:paraId="4942D823">
            <w:pPr>
              <w:spacing w:line="312" w:lineRule="auto"/>
              <w:rPr>
                <w:rFonts w:ascii="Arial"/>
                <w:sz w:val="21"/>
              </w:rPr>
            </w:pPr>
          </w:p>
          <w:p w14:paraId="176B77F1">
            <w:pPr>
              <w:spacing w:line="312" w:lineRule="auto"/>
              <w:rPr>
                <w:rFonts w:ascii="Arial"/>
                <w:sz w:val="21"/>
              </w:rPr>
            </w:pPr>
          </w:p>
          <w:p w14:paraId="770FF19B">
            <w:pPr>
              <w:spacing w:line="312" w:lineRule="auto"/>
              <w:rPr>
                <w:rFonts w:ascii="Arial"/>
                <w:sz w:val="21"/>
              </w:rPr>
            </w:pPr>
          </w:p>
          <w:p w14:paraId="18156A2A">
            <w:pPr>
              <w:pStyle w:val="5"/>
              <w:spacing w:before="45" w:line="226" w:lineRule="auto"/>
              <w:ind w:left="143"/>
            </w:pPr>
            <w:r>
              <w:rPr>
                <w:spacing w:val="6"/>
              </w:rPr>
              <w:t>公共服务</w:t>
            </w:r>
          </w:p>
        </w:tc>
        <w:tc>
          <w:tcPr>
            <w:tcW w:w="1007" w:type="dxa"/>
            <w:vAlign w:val="top"/>
          </w:tcPr>
          <w:p w14:paraId="2BFD81C3">
            <w:pPr>
              <w:spacing w:line="312" w:lineRule="auto"/>
              <w:rPr>
                <w:rFonts w:ascii="Arial"/>
                <w:sz w:val="21"/>
              </w:rPr>
            </w:pPr>
          </w:p>
          <w:p w14:paraId="53F42FD0">
            <w:pPr>
              <w:spacing w:line="312" w:lineRule="auto"/>
              <w:rPr>
                <w:rFonts w:ascii="Arial"/>
                <w:sz w:val="21"/>
              </w:rPr>
            </w:pPr>
          </w:p>
          <w:p w14:paraId="409F90D3">
            <w:pPr>
              <w:spacing w:line="312" w:lineRule="auto"/>
              <w:rPr>
                <w:rFonts w:ascii="Arial"/>
                <w:sz w:val="21"/>
              </w:rPr>
            </w:pPr>
          </w:p>
          <w:p w14:paraId="3C5B6351">
            <w:pPr>
              <w:pStyle w:val="5"/>
              <w:spacing w:before="46" w:line="227" w:lineRule="auto"/>
              <w:ind w:left="217"/>
            </w:pPr>
            <w:r>
              <w:rPr>
                <w:spacing w:val="3"/>
              </w:rPr>
              <w:t>回应关切</w:t>
            </w:r>
          </w:p>
        </w:tc>
        <w:tc>
          <w:tcPr>
            <w:tcW w:w="1837" w:type="dxa"/>
            <w:vAlign w:val="top"/>
          </w:tcPr>
          <w:p w14:paraId="3D00DC52">
            <w:pPr>
              <w:spacing w:line="331" w:lineRule="auto"/>
              <w:rPr>
                <w:rFonts w:ascii="Arial"/>
                <w:sz w:val="21"/>
              </w:rPr>
            </w:pPr>
          </w:p>
          <w:p w14:paraId="3E87E74F">
            <w:pPr>
              <w:spacing w:line="332" w:lineRule="auto"/>
              <w:rPr>
                <w:rFonts w:ascii="Arial"/>
                <w:sz w:val="21"/>
              </w:rPr>
            </w:pPr>
          </w:p>
          <w:p w14:paraId="61373A67">
            <w:pPr>
              <w:pStyle w:val="5"/>
              <w:spacing w:before="45" w:line="237" w:lineRule="auto"/>
              <w:ind w:left="25" w:right="24" w:firstLine="2"/>
              <w:jc w:val="both"/>
            </w:pPr>
            <w:r>
              <w:rPr>
                <w:spacing w:val="7"/>
              </w:rPr>
              <w:t>对涉及到自然资源领域经济</w:t>
            </w:r>
            <w:r>
              <w:rPr>
                <w:spacing w:val="8"/>
              </w:rPr>
              <w:t xml:space="preserve"> 社会热点、群众广泛关注的</w:t>
            </w:r>
            <w:r>
              <w:t xml:space="preserve"> </w:t>
            </w:r>
            <w:r>
              <w:rPr>
                <w:spacing w:val="8"/>
              </w:rPr>
              <w:t>热点、咨询的相关问题等进</w:t>
            </w:r>
            <w:r>
              <w:t xml:space="preserve"> </w:t>
            </w:r>
            <w:r>
              <w:rPr>
                <w:spacing w:val="6"/>
              </w:rPr>
              <w:t>行回应</w:t>
            </w:r>
          </w:p>
        </w:tc>
        <w:tc>
          <w:tcPr>
            <w:tcW w:w="2578" w:type="dxa"/>
            <w:vAlign w:val="top"/>
          </w:tcPr>
          <w:p w14:paraId="24F5898C">
            <w:pPr>
              <w:pStyle w:val="5"/>
              <w:spacing w:before="258" w:line="236" w:lineRule="auto"/>
              <w:ind w:left="22" w:right="169" w:firstLine="2"/>
            </w:pPr>
            <w:r>
              <w:rPr>
                <w:spacing w:val="8"/>
              </w:rPr>
              <w:t>《国务院办公厅关于进一步加强政府</w:t>
            </w:r>
            <w:r>
              <w:rPr>
                <w:spacing w:val="5"/>
              </w:rPr>
              <w:t xml:space="preserve"> </w:t>
            </w:r>
            <w:r>
              <w:rPr>
                <w:spacing w:val="8"/>
              </w:rPr>
              <w:t>信息公开回应社会关切提升政府公信</w:t>
            </w:r>
            <w:r>
              <w:rPr>
                <w:spacing w:val="7"/>
              </w:rPr>
              <w:t xml:space="preserve"> </w:t>
            </w:r>
            <w:r>
              <w:rPr>
                <w:spacing w:val="6"/>
              </w:rPr>
              <w:t>力的意见》（国办发(2013）100号）</w:t>
            </w:r>
          </w:p>
          <w:p w14:paraId="61DACD57">
            <w:pPr>
              <w:pStyle w:val="5"/>
              <w:spacing w:before="10" w:line="233" w:lineRule="auto"/>
              <w:ind w:left="43" w:right="172" w:hanging="19"/>
            </w:pPr>
            <w:r>
              <w:rPr>
                <w:spacing w:val="7"/>
              </w:rPr>
              <w:t>《国务院办公厅关于在政务公开工作</w:t>
            </w:r>
            <w:r>
              <w:rPr>
                <w:spacing w:val="8"/>
              </w:rPr>
              <w:t xml:space="preserve"> </w:t>
            </w:r>
            <w:r>
              <w:rPr>
                <w:spacing w:val="6"/>
              </w:rPr>
              <w:t>中进一步做好政务舆情回应的通知》</w:t>
            </w:r>
          </w:p>
          <w:p w14:paraId="0D0178A4">
            <w:pPr>
              <w:pStyle w:val="5"/>
              <w:spacing w:before="11" w:line="237" w:lineRule="auto"/>
              <w:ind w:left="24" w:right="99"/>
            </w:pPr>
            <w:r>
              <w:rPr>
                <w:spacing w:val="6"/>
              </w:rPr>
              <w:t>（国办发（2016)61号）《国务院办公</w:t>
            </w:r>
            <w:r>
              <w:rPr>
                <w:spacing w:val="13"/>
              </w:rPr>
              <w:t xml:space="preserve"> </w:t>
            </w:r>
            <w:r>
              <w:rPr>
                <w:spacing w:val="8"/>
              </w:rPr>
              <w:t>厅印发〈关于全面推进政务公开工作</w:t>
            </w:r>
            <w:r>
              <w:rPr>
                <w:spacing w:val="2"/>
              </w:rPr>
              <w:t xml:space="preserve">  </w:t>
            </w:r>
            <w:r>
              <w:rPr>
                <w:spacing w:val="8"/>
              </w:rPr>
              <w:t>的意见〉实施细则的通知》（国办发</w:t>
            </w:r>
            <w:r>
              <w:rPr>
                <w:spacing w:val="2"/>
              </w:rPr>
              <w:t xml:space="preserve">  </w:t>
            </w:r>
            <w:r>
              <w:rPr>
                <w:spacing w:val="4"/>
              </w:rPr>
              <w:t>（2016)80号）</w:t>
            </w:r>
          </w:p>
        </w:tc>
        <w:tc>
          <w:tcPr>
            <w:tcW w:w="1405" w:type="dxa"/>
            <w:vAlign w:val="top"/>
          </w:tcPr>
          <w:p w14:paraId="1F36DB95">
            <w:pPr>
              <w:spacing w:line="312" w:lineRule="auto"/>
              <w:rPr>
                <w:rFonts w:ascii="Arial"/>
                <w:sz w:val="21"/>
              </w:rPr>
            </w:pPr>
          </w:p>
          <w:p w14:paraId="68DCDB21">
            <w:pPr>
              <w:spacing w:line="312" w:lineRule="auto"/>
              <w:rPr>
                <w:rFonts w:ascii="Arial"/>
                <w:sz w:val="21"/>
              </w:rPr>
            </w:pPr>
          </w:p>
          <w:p w14:paraId="084E229A">
            <w:pPr>
              <w:spacing w:line="312" w:lineRule="auto"/>
              <w:rPr>
                <w:rFonts w:ascii="Arial"/>
                <w:sz w:val="21"/>
              </w:rPr>
            </w:pPr>
          </w:p>
          <w:p w14:paraId="55F652BD">
            <w:pPr>
              <w:pStyle w:val="5"/>
              <w:spacing w:before="46" w:line="226" w:lineRule="auto"/>
              <w:ind w:left="406"/>
            </w:pPr>
            <w:r>
              <w:rPr>
                <w:spacing w:val="7"/>
              </w:rPr>
              <w:t>及时回应</w:t>
            </w:r>
          </w:p>
        </w:tc>
        <w:tc>
          <w:tcPr>
            <w:tcW w:w="1091" w:type="dxa"/>
            <w:vAlign w:val="top"/>
          </w:tcPr>
          <w:p w14:paraId="345E24D5">
            <w:pPr>
              <w:spacing w:line="281" w:lineRule="auto"/>
              <w:rPr>
                <w:rFonts w:ascii="Arial"/>
                <w:sz w:val="21"/>
              </w:rPr>
            </w:pPr>
          </w:p>
          <w:p w14:paraId="716EDA5D">
            <w:pPr>
              <w:spacing w:line="282" w:lineRule="auto"/>
              <w:rPr>
                <w:rFonts w:ascii="Arial"/>
                <w:sz w:val="21"/>
              </w:rPr>
            </w:pPr>
          </w:p>
          <w:p w14:paraId="57EB4213">
            <w:pPr>
              <w:spacing w:line="282" w:lineRule="auto"/>
              <w:rPr>
                <w:rFonts w:ascii="Arial"/>
                <w:sz w:val="21"/>
              </w:rPr>
            </w:pPr>
          </w:p>
          <w:p w14:paraId="7DB0641A">
            <w:pPr>
              <w:pStyle w:val="5"/>
              <w:spacing w:before="45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3932AE17">
            <w:pPr>
              <w:spacing w:line="312" w:lineRule="auto"/>
              <w:rPr>
                <w:rFonts w:ascii="Arial"/>
                <w:sz w:val="21"/>
              </w:rPr>
            </w:pPr>
          </w:p>
          <w:p w14:paraId="2B4D0E79">
            <w:pPr>
              <w:spacing w:line="312" w:lineRule="auto"/>
              <w:rPr>
                <w:rFonts w:ascii="Arial"/>
                <w:sz w:val="21"/>
              </w:rPr>
            </w:pPr>
          </w:p>
          <w:p w14:paraId="5A413764">
            <w:pPr>
              <w:spacing w:line="312" w:lineRule="auto"/>
              <w:rPr>
                <w:rFonts w:ascii="Arial"/>
                <w:sz w:val="21"/>
              </w:rPr>
            </w:pPr>
          </w:p>
          <w:p w14:paraId="5B05E32A">
            <w:pPr>
              <w:pStyle w:val="5"/>
              <w:spacing w:before="46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7AD048A9">
            <w:pPr>
              <w:spacing w:line="312" w:lineRule="auto"/>
              <w:rPr>
                <w:rFonts w:ascii="Arial"/>
                <w:sz w:val="21"/>
              </w:rPr>
            </w:pPr>
          </w:p>
          <w:p w14:paraId="370939BB">
            <w:pPr>
              <w:spacing w:line="312" w:lineRule="auto"/>
              <w:rPr>
                <w:rFonts w:ascii="Arial"/>
                <w:sz w:val="21"/>
              </w:rPr>
            </w:pPr>
          </w:p>
          <w:p w14:paraId="3D470346">
            <w:pPr>
              <w:spacing w:line="312" w:lineRule="auto"/>
              <w:rPr>
                <w:rFonts w:ascii="Arial"/>
                <w:sz w:val="21"/>
              </w:rPr>
            </w:pPr>
          </w:p>
          <w:p w14:paraId="41E71900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4DB80D3A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1E72CCA1">
            <w:pPr>
              <w:spacing w:line="312" w:lineRule="auto"/>
              <w:rPr>
                <w:rFonts w:ascii="Arial"/>
                <w:sz w:val="21"/>
              </w:rPr>
            </w:pPr>
          </w:p>
          <w:p w14:paraId="0623B9E5">
            <w:pPr>
              <w:spacing w:line="312" w:lineRule="auto"/>
              <w:rPr>
                <w:rFonts w:ascii="Arial"/>
                <w:sz w:val="21"/>
              </w:rPr>
            </w:pPr>
          </w:p>
          <w:p w14:paraId="7A823513">
            <w:pPr>
              <w:spacing w:line="312" w:lineRule="auto"/>
              <w:rPr>
                <w:rFonts w:ascii="Arial"/>
                <w:sz w:val="21"/>
              </w:rPr>
            </w:pPr>
          </w:p>
          <w:p w14:paraId="341843BE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431F10A2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0E073A12">
            <w:pPr>
              <w:spacing w:line="312" w:lineRule="auto"/>
              <w:rPr>
                <w:rFonts w:ascii="Arial"/>
                <w:sz w:val="21"/>
              </w:rPr>
            </w:pPr>
          </w:p>
          <w:p w14:paraId="797DB390">
            <w:pPr>
              <w:spacing w:line="312" w:lineRule="auto"/>
              <w:rPr>
                <w:rFonts w:ascii="Arial"/>
                <w:sz w:val="21"/>
              </w:rPr>
            </w:pPr>
          </w:p>
          <w:p w14:paraId="64B7CCA6">
            <w:pPr>
              <w:spacing w:line="312" w:lineRule="auto"/>
              <w:rPr>
                <w:rFonts w:ascii="Arial"/>
                <w:sz w:val="21"/>
              </w:rPr>
            </w:pPr>
          </w:p>
          <w:p w14:paraId="0B1BAD95">
            <w:pPr>
              <w:pStyle w:val="5"/>
              <w:spacing w:before="46" w:line="186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715A563F">
            <w:pPr>
              <w:rPr>
                <w:rFonts w:ascii="Arial"/>
                <w:sz w:val="21"/>
              </w:rPr>
            </w:pPr>
          </w:p>
        </w:tc>
      </w:tr>
      <w:bookmarkEnd w:id="0"/>
    </w:tbl>
    <w:p w14:paraId="7044763C">
      <w:pPr>
        <w:rPr>
          <w:rFonts w:ascii="Arial"/>
          <w:sz w:val="21"/>
        </w:rPr>
      </w:pPr>
    </w:p>
    <w:p w14:paraId="4D7BF783">
      <w:pPr>
        <w:rPr>
          <w:rFonts w:ascii="Arial" w:hAnsi="Arial" w:eastAsia="Arial" w:cs="Arial"/>
          <w:sz w:val="21"/>
          <w:szCs w:val="21"/>
        </w:rPr>
        <w:sectPr>
          <w:pgSz w:w="16834" w:h="11905"/>
          <w:pgMar w:top="1011" w:right="1634" w:bottom="0" w:left="1591" w:header="0" w:footer="0" w:gutter="0"/>
          <w:cols w:space="720" w:num="1"/>
        </w:sectPr>
      </w:pPr>
    </w:p>
    <w:p w14:paraId="2FB7442E">
      <w:pPr>
        <w:spacing w:before="105"/>
      </w:pPr>
    </w:p>
    <w:p w14:paraId="3F039C8E">
      <w:pPr>
        <w:spacing w:before="104"/>
      </w:pPr>
    </w:p>
    <w:tbl>
      <w:tblPr>
        <w:tblStyle w:val="4"/>
        <w:tblW w:w="1359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40"/>
        <w:gridCol w:w="887"/>
        <w:gridCol w:w="1007"/>
        <w:gridCol w:w="1837"/>
        <w:gridCol w:w="2578"/>
        <w:gridCol w:w="1405"/>
        <w:gridCol w:w="1091"/>
        <w:gridCol w:w="849"/>
        <w:gridCol w:w="583"/>
        <w:gridCol w:w="583"/>
        <w:gridCol w:w="583"/>
        <w:gridCol w:w="583"/>
        <w:gridCol w:w="583"/>
        <w:gridCol w:w="589"/>
      </w:tblGrid>
      <w:tr w14:paraId="2C8FD3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23" w:hRule="atLeast"/>
        </w:trPr>
        <w:tc>
          <w:tcPr>
            <w:tcW w:w="440" w:type="dxa"/>
            <w:vAlign w:val="top"/>
          </w:tcPr>
          <w:p w14:paraId="469F210A">
            <w:pPr>
              <w:spacing w:line="306" w:lineRule="auto"/>
              <w:rPr>
                <w:rFonts w:ascii="Arial"/>
                <w:sz w:val="21"/>
              </w:rPr>
            </w:pPr>
          </w:p>
          <w:p w14:paraId="150E76F4">
            <w:pPr>
              <w:spacing w:line="306" w:lineRule="auto"/>
              <w:rPr>
                <w:rFonts w:ascii="Arial"/>
                <w:sz w:val="21"/>
              </w:rPr>
            </w:pPr>
          </w:p>
          <w:p w14:paraId="120AFA52">
            <w:pPr>
              <w:spacing w:line="307" w:lineRule="auto"/>
              <w:rPr>
                <w:rFonts w:ascii="Arial"/>
                <w:sz w:val="21"/>
              </w:rPr>
            </w:pPr>
          </w:p>
          <w:p w14:paraId="41A60E78">
            <w:pPr>
              <w:pStyle w:val="5"/>
              <w:spacing w:before="46" w:line="187" w:lineRule="auto"/>
              <w:ind w:left="189"/>
            </w:pPr>
            <w:r>
              <w:t>6</w:t>
            </w:r>
          </w:p>
        </w:tc>
        <w:tc>
          <w:tcPr>
            <w:tcW w:w="887" w:type="dxa"/>
            <w:vAlign w:val="top"/>
          </w:tcPr>
          <w:p w14:paraId="18D8BB7E">
            <w:pPr>
              <w:spacing w:line="300" w:lineRule="auto"/>
              <w:rPr>
                <w:rFonts w:ascii="Arial"/>
                <w:sz w:val="21"/>
              </w:rPr>
            </w:pPr>
          </w:p>
          <w:p w14:paraId="075C6FF4">
            <w:pPr>
              <w:spacing w:line="300" w:lineRule="auto"/>
              <w:rPr>
                <w:rFonts w:ascii="Arial"/>
                <w:sz w:val="21"/>
              </w:rPr>
            </w:pPr>
          </w:p>
          <w:p w14:paraId="2FB4B443">
            <w:pPr>
              <w:spacing w:line="300" w:lineRule="auto"/>
              <w:rPr>
                <w:rFonts w:ascii="Arial"/>
                <w:sz w:val="21"/>
              </w:rPr>
            </w:pPr>
          </w:p>
          <w:p w14:paraId="67EF4D2B">
            <w:pPr>
              <w:pStyle w:val="5"/>
              <w:spacing w:before="46" w:line="226" w:lineRule="auto"/>
              <w:ind w:left="143"/>
            </w:pPr>
            <w:r>
              <w:rPr>
                <w:spacing w:val="6"/>
              </w:rPr>
              <w:t>公共服务</w:t>
            </w:r>
          </w:p>
        </w:tc>
        <w:tc>
          <w:tcPr>
            <w:tcW w:w="1007" w:type="dxa"/>
            <w:vAlign w:val="top"/>
          </w:tcPr>
          <w:p w14:paraId="1C6547A5">
            <w:pPr>
              <w:spacing w:line="300" w:lineRule="auto"/>
              <w:rPr>
                <w:rFonts w:ascii="Arial"/>
                <w:sz w:val="21"/>
              </w:rPr>
            </w:pPr>
          </w:p>
          <w:p w14:paraId="428B0E14">
            <w:pPr>
              <w:spacing w:line="300" w:lineRule="auto"/>
              <w:rPr>
                <w:rFonts w:ascii="Arial"/>
                <w:sz w:val="21"/>
              </w:rPr>
            </w:pPr>
          </w:p>
          <w:p w14:paraId="766FD4B1">
            <w:pPr>
              <w:spacing w:line="301" w:lineRule="auto"/>
              <w:rPr>
                <w:rFonts w:ascii="Arial"/>
                <w:sz w:val="21"/>
              </w:rPr>
            </w:pPr>
          </w:p>
          <w:p w14:paraId="26927564">
            <w:pPr>
              <w:pStyle w:val="5"/>
              <w:spacing w:before="45" w:line="226" w:lineRule="auto"/>
              <w:ind w:left="210"/>
            </w:pPr>
            <w:r>
              <w:rPr>
                <w:spacing w:val="5"/>
              </w:rPr>
              <w:t>办事指南</w:t>
            </w:r>
          </w:p>
        </w:tc>
        <w:tc>
          <w:tcPr>
            <w:tcW w:w="1837" w:type="dxa"/>
            <w:vAlign w:val="top"/>
          </w:tcPr>
          <w:p w14:paraId="2693861F">
            <w:pPr>
              <w:spacing w:line="265" w:lineRule="auto"/>
              <w:rPr>
                <w:rFonts w:ascii="Arial"/>
                <w:sz w:val="21"/>
              </w:rPr>
            </w:pPr>
          </w:p>
          <w:p w14:paraId="2032FE6C">
            <w:pPr>
              <w:pStyle w:val="5"/>
              <w:spacing w:before="45" w:line="239" w:lineRule="auto"/>
              <w:ind w:left="24" w:right="24" w:firstLine="2"/>
            </w:pPr>
            <w:r>
              <w:rPr>
                <w:spacing w:val="7"/>
              </w:rPr>
              <w:t>适用范围、项目信息、受理</w:t>
            </w:r>
            <w:r>
              <w:rPr>
                <w:spacing w:val="10"/>
              </w:rPr>
              <w:t xml:space="preserve"> </w:t>
            </w:r>
            <w:r>
              <w:rPr>
                <w:spacing w:val="8"/>
              </w:rPr>
              <w:t>机构、决定机构、申请条件</w:t>
            </w:r>
            <w:r>
              <w:rPr>
                <w:spacing w:val="1"/>
              </w:rPr>
              <w:t xml:space="preserve"> </w:t>
            </w:r>
            <w:r>
              <w:rPr>
                <w:spacing w:val="7"/>
              </w:rPr>
              <w:t>、申请材料、申请接收、办</w:t>
            </w:r>
            <w:r>
              <w:t xml:space="preserve"> </w:t>
            </w:r>
            <w:r>
              <w:rPr>
                <w:spacing w:val="8"/>
              </w:rPr>
              <w:t>理基本流程、办理方式、办</w:t>
            </w:r>
            <w:r>
              <w:rPr>
                <w:spacing w:val="1"/>
              </w:rPr>
              <w:t xml:space="preserve"> </w:t>
            </w:r>
            <w:r>
              <w:rPr>
                <w:spacing w:val="5"/>
              </w:rPr>
              <w:t>结时限、收费依据及标准、</w:t>
            </w:r>
            <w:r>
              <w:rPr>
                <w:spacing w:val="6"/>
              </w:rPr>
              <w:t xml:space="preserve"> </w:t>
            </w:r>
            <w:r>
              <w:rPr>
                <w:spacing w:val="8"/>
              </w:rPr>
              <w:t>结果送达、申请人权利和义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务、咨询途径、督和投诉渠</w:t>
            </w:r>
            <w:r>
              <w:rPr>
                <w:spacing w:val="1"/>
              </w:rPr>
              <w:t xml:space="preserve"> </w:t>
            </w:r>
            <w:r>
              <w:rPr>
                <w:spacing w:val="7"/>
              </w:rPr>
              <w:t>道办公地址和时间</w:t>
            </w:r>
          </w:p>
        </w:tc>
        <w:tc>
          <w:tcPr>
            <w:tcW w:w="2578" w:type="dxa"/>
            <w:vAlign w:val="top"/>
          </w:tcPr>
          <w:p w14:paraId="28BC7B68">
            <w:pPr>
              <w:spacing w:line="314" w:lineRule="auto"/>
              <w:rPr>
                <w:rFonts w:ascii="Arial"/>
                <w:sz w:val="21"/>
              </w:rPr>
            </w:pPr>
          </w:p>
          <w:p w14:paraId="77651662">
            <w:pPr>
              <w:spacing w:line="315" w:lineRule="auto"/>
              <w:rPr>
                <w:rFonts w:ascii="Arial"/>
                <w:sz w:val="21"/>
              </w:rPr>
            </w:pPr>
          </w:p>
          <w:p w14:paraId="201A321D">
            <w:pPr>
              <w:pStyle w:val="5"/>
              <w:spacing w:before="45" w:line="235" w:lineRule="auto"/>
              <w:ind w:left="25" w:right="169" w:hanging="1"/>
            </w:pPr>
            <w:r>
              <w:rPr>
                <w:spacing w:val="8"/>
              </w:rPr>
              <w:t>《政府信息公开条例》《国务院办公</w:t>
            </w:r>
            <w:r>
              <w:t xml:space="preserve"> </w:t>
            </w:r>
            <w:r>
              <w:rPr>
                <w:spacing w:val="8"/>
              </w:rPr>
              <w:t>厅关于简化优化公共服务流程方便基</w:t>
            </w:r>
            <w:r>
              <w:rPr>
                <w:spacing w:val="3"/>
              </w:rPr>
              <w:t xml:space="preserve"> </w:t>
            </w:r>
            <w:r>
              <w:rPr>
                <w:spacing w:val="8"/>
              </w:rPr>
              <w:t>层群众办事创业的通负的（国办发</w:t>
            </w:r>
          </w:p>
          <w:p w14:paraId="4B7C3317">
            <w:pPr>
              <w:pStyle w:val="5"/>
              <w:spacing w:before="12" w:line="227" w:lineRule="auto"/>
              <w:ind w:left="24"/>
            </w:pPr>
            <w:r>
              <w:rPr>
                <w:spacing w:val="4"/>
              </w:rPr>
              <w:t>（2015)86号）</w:t>
            </w:r>
          </w:p>
        </w:tc>
        <w:tc>
          <w:tcPr>
            <w:tcW w:w="1405" w:type="dxa"/>
            <w:vAlign w:val="top"/>
          </w:tcPr>
          <w:p w14:paraId="4A0E0CF3">
            <w:pPr>
              <w:spacing w:line="300" w:lineRule="auto"/>
              <w:rPr>
                <w:rFonts w:ascii="Arial"/>
                <w:sz w:val="21"/>
              </w:rPr>
            </w:pPr>
          </w:p>
          <w:p w14:paraId="73AE2B60">
            <w:pPr>
              <w:spacing w:line="300" w:lineRule="auto"/>
              <w:rPr>
                <w:rFonts w:ascii="Arial"/>
                <w:sz w:val="21"/>
              </w:rPr>
            </w:pPr>
          </w:p>
          <w:p w14:paraId="56BC8990">
            <w:pPr>
              <w:spacing w:line="300" w:lineRule="auto"/>
              <w:rPr>
                <w:rFonts w:ascii="Arial"/>
                <w:sz w:val="21"/>
              </w:rPr>
            </w:pPr>
          </w:p>
          <w:p w14:paraId="5F2D821F">
            <w:pPr>
              <w:pStyle w:val="5"/>
              <w:spacing w:before="46" w:line="226" w:lineRule="auto"/>
              <w:ind w:left="415"/>
            </w:pPr>
            <w:r>
              <w:rPr>
                <w:spacing w:val="4"/>
              </w:rPr>
              <w:t>实时公开</w:t>
            </w:r>
          </w:p>
        </w:tc>
        <w:tc>
          <w:tcPr>
            <w:tcW w:w="1091" w:type="dxa"/>
            <w:vAlign w:val="top"/>
          </w:tcPr>
          <w:p w14:paraId="280AB232">
            <w:pPr>
              <w:spacing w:line="269" w:lineRule="auto"/>
              <w:rPr>
                <w:rFonts w:ascii="Arial"/>
                <w:sz w:val="21"/>
              </w:rPr>
            </w:pPr>
          </w:p>
          <w:p w14:paraId="222E6951">
            <w:pPr>
              <w:spacing w:line="270" w:lineRule="auto"/>
              <w:rPr>
                <w:rFonts w:ascii="Arial"/>
                <w:sz w:val="21"/>
              </w:rPr>
            </w:pPr>
          </w:p>
          <w:p w14:paraId="3A9604B6">
            <w:pPr>
              <w:spacing w:line="270" w:lineRule="auto"/>
              <w:rPr>
                <w:rFonts w:ascii="Arial"/>
                <w:sz w:val="21"/>
              </w:rPr>
            </w:pPr>
          </w:p>
          <w:p w14:paraId="67F598F1">
            <w:pPr>
              <w:pStyle w:val="5"/>
              <w:spacing w:before="46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0D9AA2A1">
            <w:pPr>
              <w:spacing w:line="300" w:lineRule="auto"/>
              <w:rPr>
                <w:rFonts w:ascii="Arial"/>
                <w:sz w:val="21"/>
              </w:rPr>
            </w:pPr>
          </w:p>
          <w:p w14:paraId="42692203">
            <w:pPr>
              <w:spacing w:line="300" w:lineRule="auto"/>
              <w:rPr>
                <w:rFonts w:ascii="Arial"/>
                <w:sz w:val="21"/>
              </w:rPr>
            </w:pPr>
          </w:p>
          <w:p w14:paraId="020A4F57">
            <w:pPr>
              <w:spacing w:line="301" w:lineRule="auto"/>
              <w:rPr>
                <w:rFonts w:ascii="Arial"/>
                <w:sz w:val="21"/>
              </w:rPr>
            </w:pPr>
          </w:p>
          <w:p w14:paraId="76BD8391">
            <w:pPr>
              <w:pStyle w:val="5"/>
              <w:spacing w:before="45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734899D3">
            <w:pPr>
              <w:spacing w:line="300" w:lineRule="auto"/>
              <w:rPr>
                <w:rFonts w:ascii="Arial"/>
                <w:sz w:val="21"/>
              </w:rPr>
            </w:pPr>
          </w:p>
          <w:p w14:paraId="3D1D563B">
            <w:pPr>
              <w:spacing w:line="300" w:lineRule="auto"/>
              <w:rPr>
                <w:rFonts w:ascii="Arial"/>
                <w:sz w:val="21"/>
              </w:rPr>
            </w:pPr>
          </w:p>
          <w:p w14:paraId="26704B7A">
            <w:pPr>
              <w:spacing w:line="300" w:lineRule="auto"/>
              <w:rPr>
                <w:rFonts w:ascii="Arial"/>
                <w:sz w:val="21"/>
              </w:rPr>
            </w:pPr>
          </w:p>
          <w:p w14:paraId="5F803828">
            <w:pPr>
              <w:pStyle w:val="5"/>
              <w:spacing w:before="46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160044CE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1F371869">
            <w:pPr>
              <w:spacing w:line="300" w:lineRule="auto"/>
              <w:rPr>
                <w:rFonts w:ascii="Arial"/>
                <w:sz w:val="21"/>
              </w:rPr>
            </w:pPr>
          </w:p>
          <w:p w14:paraId="0A4F7263">
            <w:pPr>
              <w:spacing w:line="300" w:lineRule="auto"/>
              <w:rPr>
                <w:rFonts w:ascii="Arial"/>
                <w:sz w:val="21"/>
              </w:rPr>
            </w:pPr>
          </w:p>
          <w:p w14:paraId="5924754F">
            <w:pPr>
              <w:spacing w:line="300" w:lineRule="auto"/>
              <w:rPr>
                <w:rFonts w:ascii="Arial"/>
                <w:sz w:val="21"/>
              </w:rPr>
            </w:pPr>
          </w:p>
          <w:p w14:paraId="2015ABCC">
            <w:pPr>
              <w:pStyle w:val="5"/>
              <w:spacing w:before="46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6D43405E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1660A685">
            <w:pPr>
              <w:spacing w:line="300" w:lineRule="auto"/>
              <w:rPr>
                <w:rFonts w:ascii="Arial"/>
                <w:sz w:val="21"/>
              </w:rPr>
            </w:pPr>
          </w:p>
          <w:p w14:paraId="69D3A148">
            <w:pPr>
              <w:spacing w:line="300" w:lineRule="auto"/>
              <w:rPr>
                <w:rFonts w:ascii="Arial"/>
                <w:sz w:val="21"/>
              </w:rPr>
            </w:pPr>
          </w:p>
          <w:p w14:paraId="4693C922">
            <w:pPr>
              <w:spacing w:line="300" w:lineRule="auto"/>
              <w:rPr>
                <w:rFonts w:ascii="Arial"/>
                <w:sz w:val="21"/>
              </w:rPr>
            </w:pPr>
          </w:p>
          <w:p w14:paraId="27EA2D87">
            <w:pPr>
              <w:pStyle w:val="5"/>
              <w:spacing w:before="46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42205F3B">
            <w:pPr>
              <w:rPr>
                <w:rFonts w:ascii="Arial"/>
                <w:sz w:val="21"/>
              </w:rPr>
            </w:pPr>
          </w:p>
        </w:tc>
      </w:tr>
      <w:tr w14:paraId="32AFCA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8" w:hRule="atLeast"/>
        </w:trPr>
        <w:tc>
          <w:tcPr>
            <w:tcW w:w="440" w:type="dxa"/>
            <w:vAlign w:val="top"/>
          </w:tcPr>
          <w:p w14:paraId="6C7BD280">
            <w:pPr>
              <w:spacing w:line="425" w:lineRule="auto"/>
              <w:rPr>
                <w:rFonts w:ascii="Arial"/>
                <w:sz w:val="21"/>
              </w:rPr>
            </w:pPr>
          </w:p>
          <w:p w14:paraId="42205C7B">
            <w:pPr>
              <w:pStyle w:val="5"/>
              <w:spacing w:before="46" w:line="184" w:lineRule="auto"/>
              <w:ind w:left="189"/>
            </w:pPr>
            <w:r>
              <w:t>7</w:t>
            </w:r>
          </w:p>
        </w:tc>
        <w:tc>
          <w:tcPr>
            <w:tcW w:w="887" w:type="dxa"/>
            <w:vAlign w:val="top"/>
          </w:tcPr>
          <w:p w14:paraId="23968C4D">
            <w:pPr>
              <w:spacing w:line="404" w:lineRule="auto"/>
              <w:rPr>
                <w:rFonts w:ascii="Arial"/>
                <w:sz w:val="21"/>
              </w:rPr>
            </w:pPr>
          </w:p>
          <w:p w14:paraId="48362541">
            <w:pPr>
              <w:pStyle w:val="5"/>
              <w:spacing w:before="46" w:line="226" w:lineRule="auto"/>
              <w:ind w:left="294"/>
            </w:pPr>
            <w:r>
              <w:rPr>
                <w:spacing w:val="3"/>
              </w:rPr>
              <w:t>财政</w:t>
            </w:r>
          </w:p>
        </w:tc>
        <w:tc>
          <w:tcPr>
            <w:tcW w:w="1007" w:type="dxa"/>
            <w:vAlign w:val="top"/>
          </w:tcPr>
          <w:p w14:paraId="7EC4ED7E">
            <w:pPr>
              <w:spacing w:line="404" w:lineRule="auto"/>
              <w:rPr>
                <w:rFonts w:ascii="Arial"/>
                <w:sz w:val="21"/>
              </w:rPr>
            </w:pPr>
          </w:p>
          <w:p w14:paraId="6D8AD191">
            <w:pPr>
              <w:pStyle w:val="5"/>
              <w:spacing w:before="46" w:line="225" w:lineRule="auto"/>
              <w:ind w:left="206"/>
            </w:pPr>
            <w:r>
              <w:rPr>
                <w:spacing w:val="6"/>
              </w:rPr>
              <w:t>财政信息</w:t>
            </w:r>
          </w:p>
        </w:tc>
        <w:tc>
          <w:tcPr>
            <w:tcW w:w="1837" w:type="dxa"/>
            <w:vAlign w:val="top"/>
          </w:tcPr>
          <w:p w14:paraId="498BC5B3">
            <w:pPr>
              <w:spacing w:line="313" w:lineRule="auto"/>
              <w:rPr>
                <w:rFonts w:ascii="Arial"/>
                <w:sz w:val="21"/>
              </w:rPr>
            </w:pPr>
          </w:p>
          <w:p w14:paraId="027764C9">
            <w:pPr>
              <w:pStyle w:val="5"/>
              <w:spacing w:before="46" w:line="233" w:lineRule="auto"/>
              <w:ind w:left="30" w:right="24" w:hanging="3"/>
            </w:pPr>
            <w:r>
              <w:rPr>
                <w:spacing w:val="7"/>
              </w:rPr>
              <w:t>县级自然资源主管部门财政</w:t>
            </w:r>
            <w:r>
              <w:rPr>
                <w:spacing w:val="10"/>
              </w:rPr>
              <w:t xml:space="preserve"> </w:t>
            </w:r>
            <w:r>
              <w:rPr>
                <w:spacing w:val="7"/>
              </w:rPr>
              <w:t>预决算及政府集中采购信息</w:t>
            </w:r>
          </w:p>
        </w:tc>
        <w:tc>
          <w:tcPr>
            <w:tcW w:w="2578" w:type="dxa"/>
            <w:vAlign w:val="top"/>
          </w:tcPr>
          <w:p w14:paraId="266272D6">
            <w:pPr>
              <w:spacing w:line="404" w:lineRule="auto"/>
              <w:rPr>
                <w:rFonts w:ascii="Arial"/>
                <w:sz w:val="21"/>
              </w:rPr>
            </w:pPr>
          </w:p>
          <w:p w14:paraId="369D03A7">
            <w:pPr>
              <w:pStyle w:val="5"/>
              <w:spacing w:before="46" w:line="225" w:lineRule="auto"/>
              <w:ind w:left="542"/>
            </w:pPr>
            <w:r>
              <w:rPr>
                <w:spacing w:val="7"/>
              </w:rPr>
              <w:t>《政府信息公开条例》</w:t>
            </w:r>
          </w:p>
        </w:tc>
        <w:tc>
          <w:tcPr>
            <w:tcW w:w="1405" w:type="dxa"/>
            <w:vAlign w:val="top"/>
          </w:tcPr>
          <w:p w14:paraId="06F865AC">
            <w:pPr>
              <w:spacing w:line="314" w:lineRule="auto"/>
              <w:rPr>
                <w:rFonts w:ascii="Arial"/>
                <w:sz w:val="21"/>
              </w:rPr>
            </w:pPr>
          </w:p>
          <w:p w14:paraId="0452570D">
            <w:pPr>
              <w:pStyle w:val="5"/>
              <w:spacing w:before="45" w:line="232" w:lineRule="auto"/>
              <w:ind w:left="56" w:right="35" w:hanging="32"/>
            </w:pPr>
            <w:r>
              <w:rPr>
                <w:spacing w:val="8"/>
              </w:rPr>
              <w:t>信息形成或者变更之</w:t>
            </w:r>
            <w:r>
              <w:rPr>
                <w:spacing w:val="2"/>
              </w:rPr>
              <w:t xml:space="preserve"> </w:t>
            </w:r>
            <w:r>
              <w:rPr>
                <w:spacing w:val="3"/>
              </w:rPr>
              <w:t>日起20个工作日</w:t>
            </w:r>
          </w:p>
        </w:tc>
        <w:tc>
          <w:tcPr>
            <w:tcW w:w="1091" w:type="dxa"/>
            <w:vAlign w:val="top"/>
          </w:tcPr>
          <w:p w14:paraId="326F1B9B">
            <w:pPr>
              <w:spacing w:line="313" w:lineRule="auto"/>
              <w:rPr>
                <w:rFonts w:ascii="Arial"/>
                <w:sz w:val="21"/>
              </w:rPr>
            </w:pPr>
          </w:p>
          <w:p w14:paraId="16280E53">
            <w:pPr>
              <w:pStyle w:val="5"/>
              <w:spacing w:before="45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4E7C7064">
            <w:pPr>
              <w:spacing w:line="404" w:lineRule="auto"/>
              <w:rPr>
                <w:rFonts w:ascii="Arial"/>
                <w:sz w:val="21"/>
              </w:rPr>
            </w:pPr>
          </w:p>
          <w:p w14:paraId="65E5F94A">
            <w:pPr>
              <w:pStyle w:val="5"/>
              <w:spacing w:before="46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043586C7">
            <w:pPr>
              <w:spacing w:line="404" w:lineRule="auto"/>
              <w:rPr>
                <w:rFonts w:ascii="Arial"/>
                <w:sz w:val="21"/>
              </w:rPr>
            </w:pPr>
          </w:p>
          <w:p w14:paraId="3FEA6A3C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19E78A97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53E32739">
            <w:pPr>
              <w:spacing w:line="404" w:lineRule="auto"/>
              <w:rPr>
                <w:rFonts w:ascii="Arial"/>
                <w:sz w:val="21"/>
              </w:rPr>
            </w:pPr>
          </w:p>
          <w:p w14:paraId="32B6A52B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375F16AA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0305952D">
            <w:pPr>
              <w:spacing w:line="404" w:lineRule="auto"/>
              <w:rPr>
                <w:rFonts w:ascii="Arial"/>
                <w:sz w:val="21"/>
              </w:rPr>
            </w:pPr>
          </w:p>
          <w:p w14:paraId="5357CE6E">
            <w:pPr>
              <w:pStyle w:val="5"/>
              <w:spacing w:before="46" w:line="186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096D8CF5">
            <w:pPr>
              <w:rPr>
                <w:rFonts w:ascii="Arial"/>
                <w:sz w:val="21"/>
              </w:rPr>
            </w:pPr>
          </w:p>
        </w:tc>
      </w:tr>
      <w:tr w14:paraId="480563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8" w:hRule="atLeast"/>
        </w:trPr>
        <w:tc>
          <w:tcPr>
            <w:tcW w:w="440" w:type="dxa"/>
            <w:vAlign w:val="top"/>
          </w:tcPr>
          <w:p w14:paraId="166DB809">
            <w:pPr>
              <w:spacing w:line="424" w:lineRule="auto"/>
              <w:rPr>
                <w:rFonts w:ascii="Arial"/>
                <w:sz w:val="21"/>
              </w:rPr>
            </w:pPr>
          </w:p>
          <w:p w14:paraId="4121BB5D">
            <w:pPr>
              <w:pStyle w:val="5"/>
              <w:spacing w:before="46" w:line="187" w:lineRule="auto"/>
              <w:ind w:left="189"/>
            </w:pPr>
            <w:r>
              <w:t>8</w:t>
            </w:r>
          </w:p>
        </w:tc>
        <w:tc>
          <w:tcPr>
            <w:tcW w:w="887" w:type="dxa"/>
            <w:vAlign w:val="top"/>
          </w:tcPr>
          <w:p w14:paraId="088CED26">
            <w:pPr>
              <w:spacing w:line="406" w:lineRule="auto"/>
              <w:rPr>
                <w:rFonts w:ascii="Arial"/>
                <w:sz w:val="21"/>
              </w:rPr>
            </w:pPr>
          </w:p>
          <w:p w14:paraId="68EF8899">
            <w:pPr>
              <w:pStyle w:val="5"/>
              <w:spacing w:before="45" w:line="226" w:lineRule="auto"/>
              <w:ind w:left="143"/>
            </w:pPr>
            <w:r>
              <w:rPr>
                <w:spacing w:val="6"/>
              </w:rPr>
              <w:t>调查监测</w:t>
            </w:r>
          </w:p>
        </w:tc>
        <w:tc>
          <w:tcPr>
            <w:tcW w:w="1007" w:type="dxa"/>
            <w:vAlign w:val="top"/>
          </w:tcPr>
          <w:p w14:paraId="22B7EE10">
            <w:pPr>
              <w:spacing w:line="314" w:lineRule="auto"/>
              <w:rPr>
                <w:rFonts w:ascii="Arial"/>
                <w:sz w:val="21"/>
              </w:rPr>
            </w:pPr>
          </w:p>
          <w:p w14:paraId="1959873B">
            <w:pPr>
              <w:pStyle w:val="5"/>
              <w:spacing w:before="46" w:line="233" w:lineRule="auto"/>
              <w:ind w:left="348" w:right="56" w:hanging="280"/>
            </w:pPr>
            <w:r>
              <w:rPr>
                <w:spacing w:val="5"/>
              </w:rPr>
              <w:t>国土调查基本</w:t>
            </w:r>
            <w:r>
              <w:t xml:space="preserve"> </w:t>
            </w:r>
            <w:r>
              <w:rPr>
                <w:spacing w:val="6"/>
              </w:rPr>
              <w:t>信息</w:t>
            </w:r>
          </w:p>
        </w:tc>
        <w:tc>
          <w:tcPr>
            <w:tcW w:w="1837" w:type="dxa"/>
            <w:vAlign w:val="top"/>
          </w:tcPr>
          <w:p w14:paraId="35909AE8">
            <w:pPr>
              <w:pStyle w:val="5"/>
              <w:spacing w:before="270" w:line="236" w:lineRule="auto"/>
              <w:ind w:left="25" w:right="24" w:firstLine="13"/>
              <w:jc w:val="both"/>
            </w:pPr>
            <w:r>
              <w:rPr>
                <w:spacing w:val="7"/>
              </w:rPr>
              <w:t>国土利用现状主要数据（涉</w:t>
            </w:r>
            <w:r>
              <w:t xml:space="preserve"> </w:t>
            </w:r>
            <w:r>
              <w:rPr>
                <w:spacing w:val="8"/>
              </w:rPr>
              <w:t>密信息、法律法规规定不予</w:t>
            </w:r>
            <w:r>
              <w:t xml:space="preserve"> </w:t>
            </w:r>
            <w:r>
              <w:rPr>
                <w:spacing w:val="6"/>
              </w:rPr>
              <w:t>公开的除外）</w:t>
            </w:r>
          </w:p>
        </w:tc>
        <w:tc>
          <w:tcPr>
            <w:tcW w:w="2578" w:type="dxa"/>
            <w:vAlign w:val="top"/>
          </w:tcPr>
          <w:p w14:paraId="37AC6735">
            <w:pPr>
              <w:spacing w:line="314" w:lineRule="auto"/>
              <w:rPr>
                <w:rFonts w:ascii="Arial"/>
                <w:sz w:val="21"/>
              </w:rPr>
            </w:pPr>
          </w:p>
          <w:p w14:paraId="6B8EFC21">
            <w:pPr>
              <w:pStyle w:val="5"/>
              <w:spacing w:before="45" w:line="234" w:lineRule="auto"/>
              <w:ind w:left="24" w:right="177"/>
            </w:pPr>
            <w:r>
              <w:rPr>
                <w:spacing w:val="7"/>
              </w:rPr>
              <w:t>《政府信息公开条例》《土地调查条</w:t>
            </w:r>
            <w:r>
              <w:rPr>
                <w:spacing w:val="12"/>
              </w:rPr>
              <w:t xml:space="preserve"> </w:t>
            </w:r>
            <w:r>
              <w:rPr>
                <w:spacing w:val="4"/>
              </w:rPr>
              <w:t>例》</w:t>
            </w:r>
          </w:p>
        </w:tc>
        <w:tc>
          <w:tcPr>
            <w:tcW w:w="1405" w:type="dxa"/>
            <w:vAlign w:val="top"/>
          </w:tcPr>
          <w:p w14:paraId="0C419EC9">
            <w:pPr>
              <w:spacing w:line="315" w:lineRule="auto"/>
              <w:rPr>
                <w:rFonts w:ascii="Arial"/>
                <w:sz w:val="21"/>
              </w:rPr>
            </w:pPr>
          </w:p>
          <w:p w14:paraId="73355948">
            <w:pPr>
              <w:pStyle w:val="5"/>
              <w:spacing w:before="45" w:line="232" w:lineRule="auto"/>
              <w:ind w:left="56" w:right="35" w:hanging="32"/>
            </w:pPr>
            <w:r>
              <w:rPr>
                <w:spacing w:val="8"/>
              </w:rPr>
              <w:t>信息形成或者变更之</w:t>
            </w:r>
            <w:r>
              <w:rPr>
                <w:spacing w:val="2"/>
              </w:rPr>
              <w:t xml:space="preserve"> </w:t>
            </w:r>
            <w:r>
              <w:rPr>
                <w:spacing w:val="3"/>
              </w:rPr>
              <w:t>日起20个工作日</w:t>
            </w:r>
          </w:p>
        </w:tc>
        <w:tc>
          <w:tcPr>
            <w:tcW w:w="1091" w:type="dxa"/>
            <w:vAlign w:val="top"/>
          </w:tcPr>
          <w:p w14:paraId="42C9CB9E">
            <w:pPr>
              <w:spacing w:line="314" w:lineRule="auto"/>
              <w:rPr>
                <w:rFonts w:ascii="Arial"/>
                <w:sz w:val="21"/>
              </w:rPr>
            </w:pPr>
          </w:p>
          <w:p w14:paraId="7DA5CF5B">
            <w:pPr>
              <w:pStyle w:val="5"/>
              <w:spacing w:before="45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04ED9A51">
            <w:pPr>
              <w:spacing w:line="406" w:lineRule="auto"/>
              <w:rPr>
                <w:rFonts w:ascii="Arial"/>
                <w:sz w:val="21"/>
              </w:rPr>
            </w:pPr>
          </w:p>
          <w:p w14:paraId="50F5A537">
            <w:pPr>
              <w:pStyle w:val="5"/>
              <w:spacing w:before="45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7A25EA65">
            <w:pPr>
              <w:spacing w:line="405" w:lineRule="auto"/>
              <w:rPr>
                <w:rFonts w:ascii="Arial"/>
                <w:sz w:val="21"/>
              </w:rPr>
            </w:pPr>
          </w:p>
          <w:p w14:paraId="576DC383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2E96BE80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7B2E8850">
            <w:pPr>
              <w:spacing w:line="405" w:lineRule="auto"/>
              <w:rPr>
                <w:rFonts w:ascii="Arial"/>
                <w:sz w:val="21"/>
              </w:rPr>
            </w:pPr>
          </w:p>
          <w:p w14:paraId="105D69C0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24EF3F51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1E7D37B5">
            <w:pPr>
              <w:spacing w:line="405" w:lineRule="auto"/>
              <w:rPr>
                <w:rFonts w:ascii="Arial"/>
                <w:sz w:val="21"/>
              </w:rPr>
            </w:pPr>
          </w:p>
          <w:p w14:paraId="2257A85A">
            <w:pPr>
              <w:pStyle w:val="5"/>
              <w:spacing w:before="46" w:line="186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5A166BE4">
            <w:pPr>
              <w:rPr>
                <w:rFonts w:ascii="Arial"/>
                <w:sz w:val="21"/>
              </w:rPr>
            </w:pPr>
          </w:p>
        </w:tc>
      </w:tr>
      <w:tr w14:paraId="5C12A6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7" w:hRule="atLeast"/>
        </w:trPr>
        <w:tc>
          <w:tcPr>
            <w:tcW w:w="440" w:type="dxa"/>
            <w:vAlign w:val="top"/>
          </w:tcPr>
          <w:p w14:paraId="28814C53">
            <w:pPr>
              <w:spacing w:line="425" w:lineRule="auto"/>
              <w:rPr>
                <w:rFonts w:ascii="Arial"/>
                <w:sz w:val="21"/>
              </w:rPr>
            </w:pPr>
          </w:p>
          <w:p w14:paraId="6179997A">
            <w:pPr>
              <w:pStyle w:val="5"/>
              <w:spacing w:before="46" w:line="187" w:lineRule="auto"/>
              <w:ind w:left="189"/>
            </w:pPr>
            <w:r>
              <w:t>9</w:t>
            </w:r>
          </w:p>
        </w:tc>
        <w:tc>
          <w:tcPr>
            <w:tcW w:w="887" w:type="dxa"/>
            <w:vAlign w:val="top"/>
          </w:tcPr>
          <w:p w14:paraId="66051124">
            <w:pPr>
              <w:spacing w:line="407" w:lineRule="auto"/>
              <w:rPr>
                <w:rFonts w:ascii="Arial"/>
                <w:sz w:val="21"/>
              </w:rPr>
            </w:pPr>
          </w:p>
          <w:p w14:paraId="6ED8BEFB">
            <w:pPr>
              <w:pStyle w:val="5"/>
              <w:spacing w:before="45" w:line="226" w:lineRule="auto"/>
              <w:ind w:left="143"/>
            </w:pPr>
            <w:r>
              <w:rPr>
                <w:spacing w:val="6"/>
              </w:rPr>
              <w:t>调查监测</w:t>
            </w:r>
          </w:p>
        </w:tc>
        <w:tc>
          <w:tcPr>
            <w:tcW w:w="1007" w:type="dxa"/>
            <w:vAlign w:val="top"/>
          </w:tcPr>
          <w:p w14:paraId="6C63FB92">
            <w:pPr>
              <w:spacing w:line="314" w:lineRule="auto"/>
              <w:rPr>
                <w:rFonts w:ascii="Arial"/>
                <w:sz w:val="21"/>
              </w:rPr>
            </w:pPr>
          </w:p>
          <w:p w14:paraId="26843D3C">
            <w:pPr>
              <w:pStyle w:val="5"/>
              <w:spacing w:before="45" w:line="234" w:lineRule="auto"/>
              <w:ind w:left="348" w:right="56" w:hanging="280"/>
            </w:pPr>
            <w:r>
              <w:rPr>
                <w:spacing w:val="5"/>
              </w:rPr>
              <w:t>国土调查地类</w:t>
            </w:r>
            <w:r>
              <w:t xml:space="preserve"> </w:t>
            </w:r>
            <w:r>
              <w:rPr>
                <w:spacing w:val="6"/>
              </w:rPr>
              <w:t>信息</w:t>
            </w:r>
          </w:p>
        </w:tc>
        <w:tc>
          <w:tcPr>
            <w:tcW w:w="1837" w:type="dxa"/>
            <w:vAlign w:val="top"/>
          </w:tcPr>
          <w:p w14:paraId="5DC40BD2">
            <w:pPr>
              <w:pStyle w:val="5"/>
              <w:spacing w:before="180" w:line="237" w:lineRule="auto"/>
              <w:ind w:left="21" w:right="24" w:firstLine="5"/>
              <w:jc w:val="both"/>
            </w:pPr>
            <w:r>
              <w:rPr>
                <w:spacing w:val="8"/>
              </w:rPr>
              <w:t>所辖区域内特定范围或地块</w:t>
            </w:r>
            <w:r>
              <w:t xml:space="preserve"> </w:t>
            </w:r>
            <w:r>
              <w:rPr>
                <w:spacing w:val="8"/>
              </w:rPr>
              <w:t>的国土调查地类信息（涉密</w:t>
            </w:r>
            <w:r>
              <w:rPr>
                <w:spacing w:val="4"/>
              </w:rPr>
              <w:t xml:space="preserve"> </w:t>
            </w:r>
            <w:r>
              <w:rPr>
                <w:spacing w:val="8"/>
              </w:rPr>
              <w:t>信息、法律法规规定不予公</w:t>
            </w:r>
            <w:r>
              <w:rPr>
                <w:spacing w:val="4"/>
              </w:rPr>
              <w:t xml:space="preserve"> </w:t>
            </w:r>
            <w:r>
              <w:rPr>
                <w:spacing w:val="7"/>
              </w:rPr>
              <w:t>开的除外）</w:t>
            </w:r>
          </w:p>
        </w:tc>
        <w:tc>
          <w:tcPr>
            <w:tcW w:w="2578" w:type="dxa"/>
            <w:vAlign w:val="top"/>
          </w:tcPr>
          <w:p w14:paraId="06AC6EB0">
            <w:pPr>
              <w:spacing w:line="315" w:lineRule="auto"/>
              <w:rPr>
                <w:rFonts w:ascii="Arial"/>
                <w:sz w:val="21"/>
              </w:rPr>
            </w:pPr>
          </w:p>
          <w:p w14:paraId="035FF885">
            <w:pPr>
              <w:pStyle w:val="5"/>
              <w:spacing w:before="46" w:line="234" w:lineRule="auto"/>
              <w:ind w:left="24" w:right="177"/>
            </w:pPr>
            <w:r>
              <w:rPr>
                <w:spacing w:val="7"/>
              </w:rPr>
              <w:t>《政府信息公开条例》《土地调查条</w:t>
            </w:r>
            <w:r>
              <w:rPr>
                <w:spacing w:val="12"/>
              </w:rPr>
              <w:t xml:space="preserve"> </w:t>
            </w:r>
            <w:r>
              <w:rPr>
                <w:spacing w:val="4"/>
              </w:rPr>
              <w:t>例》</w:t>
            </w:r>
          </w:p>
        </w:tc>
        <w:tc>
          <w:tcPr>
            <w:tcW w:w="1405" w:type="dxa"/>
            <w:vAlign w:val="top"/>
          </w:tcPr>
          <w:p w14:paraId="55E6F45A">
            <w:pPr>
              <w:spacing w:line="316" w:lineRule="auto"/>
              <w:rPr>
                <w:rFonts w:ascii="Arial"/>
                <w:sz w:val="21"/>
              </w:rPr>
            </w:pPr>
          </w:p>
          <w:p w14:paraId="3DA11624">
            <w:pPr>
              <w:pStyle w:val="5"/>
              <w:spacing w:before="45" w:line="232" w:lineRule="auto"/>
              <w:ind w:left="56" w:right="35" w:hanging="32"/>
            </w:pPr>
            <w:r>
              <w:rPr>
                <w:spacing w:val="8"/>
              </w:rPr>
              <w:t>信息形成或者变更之</w:t>
            </w:r>
            <w:r>
              <w:rPr>
                <w:spacing w:val="2"/>
              </w:rPr>
              <w:t xml:space="preserve"> </w:t>
            </w:r>
            <w:r>
              <w:rPr>
                <w:spacing w:val="3"/>
              </w:rPr>
              <w:t>日起20个工作日</w:t>
            </w:r>
          </w:p>
        </w:tc>
        <w:tc>
          <w:tcPr>
            <w:tcW w:w="1091" w:type="dxa"/>
            <w:vAlign w:val="top"/>
          </w:tcPr>
          <w:p w14:paraId="773BEBD6">
            <w:pPr>
              <w:spacing w:line="315" w:lineRule="auto"/>
              <w:rPr>
                <w:rFonts w:ascii="Arial"/>
                <w:sz w:val="21"/>
              </w:rPr>
            </w:pPr>
          </w:p>
          <w:p w14:paraId="648A05EC">
            <w:pPr>
              <w:pStyle w:val="5"/>
              <w:spacing w:before="46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557CB4F9">
            <w:pPr>
              <w:spacing w:line="407" w:lineRule="auto"/>
              <w:rPr>
                <w:rFonts w:ascii="Arial"/>
                <w:sz w:val="21"/>
              </w:rPr>
            </w:pPr>
          </w:p>
          <w:p w14:paraId="419EE492">
            <w:pPr>
              <w:pStyle w:val="5"/>
              <w:spacing w:before="45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57D80566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326A81C3">
            <w:pPr>
              <w:spacing w:line="407" w:lineRule="auto"/>
              <w:rPr>
                <w:rFonts w:ascii="Arial"/>
                <w:sz w:val="21"/>
              </w:rPr>
            </w:pPr>
          </w:p>
          <w:p w14:paraId="405FE256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6A63E64A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31B08932">
            <w:pPr>
              <w:spacing w:line="407" w:lineRule="auto"/>
              <w:rPr>
                <w:rFonts w:ascii="Arial"/>
                <w:sz w:val="21"/>
              </w:rPr>
            </w:pPr>
          </w:p>
          <w:p w14:paraId="2FD4818C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5DA0B59C">
            <w:pPr>
              <w:spacing w:line="407" w:lineRule="auto"/>
              <w:rPr>
                <w:rFonts w:ascii="Arial"/>
                <w:sz w:val="21"/>
              </w:rPr>
            </w:pPr>
          </w:p>
          <w:p w14:paraId="16D9A5F6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792803D1">
            <w:pPr>
              <w:rPr>
                <w:rFonts w:ascii="Arial"/>
                <w:sz w:val="21"/>
              </w:rPr>
            </w:pPr>
          </w:p>
        </w:tc>
      </w:tr>
      <w:tr w14:paraId="6B2F95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8" w:hRule="atLeast"/>
        </w:trPr>
        <w:tc>
          <w:tcPr>
            <w:tcW w:w="440" w:type="dxa"/>
            <w:vAlign w:val="top"/>
          </w:tcPr>
          <w:p w14:paraId="6170FA30">
            <w:pPr>
              <w:spacing w:line="428" w:lineRule="auto"/>
              <w:rPr>
                <w:rFonts w:ascii="Arial"/>
                <w:sz w:val="21"/>
              </w:rPr>
            </w:pPr>
          </w:p>
          <w:p w14:paraId="1B9EBB73">
            <w:pPr>
              <w:pStyle w:val="5"/>
              <w:spacing w:before="45" w:line="187" w:lineRule="auto"/>
              <w:ind w:left="153"/>
            </w:pPr>
            <w:r>
              <w:rPr>
                <w:spacing w:val="-2"/>
              </w:rPr>
              <w:t>10</w:t>
            </w:r>
          </w:p>
        </w:tc>
        <w:tc>
          <w:tcPr>
            <w:tcW w:w="887" w:type="dxa"/>
            <w:vAlign w:val="top"/>
          </w:tcPr>
          <w:p w14:paraId="7D07801F">
            <w:pPr>
              <w:spacing w:line="409" w:lineRule="auto"/>
              <w:rPr>
                <w:rFonts w:ascii="Arial"/>
                <w:sz w:val="21"/>
              </w:rPr>
            </w:pPr>
          </w:p>
          <w:p w14:paraId="0331E38B">
            <w:pPr>
              <w:pStyle w:val="5"/>
              <w:spacing w:before="46" w:line="226" w:lineRule="auto"/>
              <w:ind w:left="143"/>
            </w:pPr>
            <w:r>
              <w:rPr>
                <w:spacing w:val="6"/>
              </w:rPr>
              <w:t>调查监测</w:t>
            </w:r>
          </w:p>
        </w:tc>
        <w:tc>
          <w:tcPr>
            <w:tcW w:w="1007" w:type="dxa"/>
            <w:vAlign w:val="top"/>
          </w:tcPr>
          <w:p w14:paraId="6DD48BFB">
            <w:pPr>
              <w:spacing w:line="318" w:lineRule="auto"/>
              <w:rPr>
                <w:rFonts w:ascii="Arial"/>
                <w:sz w:val="21"/>
              </w:rPr>
            </w:pPr>
          </w:p>
          <w:p w14:paraId="1D2F520E">
            <w:pPr>
              <w:pStyle w:val="5"/>
              <w:spacing w:before="46" w:line="233" w:lineRule="auto"/>
              <w:ind w:left="356" w:right="56" w:hanging="302"/>
            </w:pPr>
            <w:r>
              <w:rPr>
                <w:spacing w:val="7"/>
              </w:rPr>
              <w:t>地理国情监测</w:t>
            </w:r>
            <w:r>
              <w:rPr>
                <w:spacing w:val="2"/>
              </w:rPr>
              <w:t xml:space="preserve"> 成果</w:t>
            </w:r>
          </w:p>
        </w:tc>
        <w:tc>
          <w:tcPr>
            <w:tcW w:w="1837" w:type="dxa"/>
            <w:vAlign w:val="top"/>
          </w:tcPr>
          <w:p w14:paraId="4681897F">
            <w:pPr>
              <w:pStyle w:val="5"/>
              <w:spacing w:before="274" w:line="237" w:lineRule="auto"/>
              <w:ind w:left="35" w:right="24" w:hanging="11"/>
              <w:jc w:val="both"/>
            </w:pPr>
            <w:r>
              <w:rPr>
                <w:spacing w:val="8"/>
              </w:rPr>
              <w:t>地理国情监测信息（涉密信</w:t>
            </w:r>
            <w:r>
              <w:rPr>
                <w:spacing w:val="1"/>
              </w:rPr>
              <w:t xml:space="preserve"> </w:t>
            </w:r>
            <w:r>
              <w:rPr>
                <w:spacing w:val="7"/>
              </w:rPr>
              <w:t>息、法律法规规定不予公开</w:t>
            </w:r>
            <w:r>
              <w:rPr>
                <w:spacing w:val="1"/>
              </w:rPr>
              <w:t xml:space="preserve"> </w:t>
            </w:r>
            <w:r>
              <w:t>的</w:t>
            </w:r>
          </w:p>
        </w:tc>
        <w:tc>
          <w:tcPr>
            <w:tcW w:w="2578" w:type="dxa"/>
            <w:vAlign w:val="top"/>
          </w:tcPr>
          <w:p w14:paraId="5D527D4A">
            <w:pPr>
              <w:spacing w:line="317" w:lineRule="auto"/>
              <w:rPr>
                <w:rFonts w:ascii="Arial"/>
                <w:sz w:val="21"/>
              </w:rPr>
            </w:pPr>
          </w:p>
          <w:p w14:paraId="5E6A5548">
            <w:pPr>
              <w:pStyle w:val="5"/>
              <w:spacing w:before="46" w:line="234" w:lineRule="auto"/>
              <w:ind w:left="35" w:right="183" w:hanging="11"/>
            </w:pPr>
            <w:r>
              <w:rPr>
                <w:spacing w:val="7"/>
              </w:rPr>
              <w:t>《关于全面开展地理国情监测的指导</w:t>
            </w:r>
            <w:r>
              <w:rPr>
                <w:spacing w:val="6"/>
              </w:rPr>
              <w:t xml:space="preserve"> </w:t>
            </w:r>
            <w:r>
              <w:rPr>
                <w:spacing w:val="5"/>
              </w:rPr>
              <w:t>意见》（国测国发(2017)8号）</w:t>
            </w:r>
          </w:p>
        </w:tc>
        <w:tc>
          <w:tcPr>
            <w:tcW w:w="1405" w:type="dxa"/>
            <w:vAlign w:val="top"/>
          </w:tcPr>
          <w:p w14:paraId="2390DC20">
            <w:pPr>
              <w:spacing w:line="318" w:lineRule="auto"/>
              <w:rPr>
                <w:rFonts w:ascii="Arial"/>
                <w:sz w:val="21"/>
              </w:rPr>
            </w:pPr>
          </w:p>
          <w:p w14:paraId="24F7490A">
            <w:pPr>
              <w:pStyle w:val="5"/>
              <w:spacing w:before="46" w:line="232" w:lineRule="auto"/>
              <w:ind w:left="56" w:right="35" w:hanging="32"/>
            </w:pPr>
            <w:r>
              <w:rPr>
                <w:spacing w:val="8"/>
              </w:rPr>
              <w:t>信息形成或者变更之</w:t>
            </w:r>
            <w:r>
              <w:rPr>
                <w:spacing w:val="2"/>
              </w:rPr>
              <w:t xml:space="preserve"> </w:t>
            </w:r>
            <w:r>
              <w:rPr>
                <w:spacing w:val="3"/>
              </w:rPr>
              <w:t>日起20个工作日</w:t>
            </w:r>
          </w:p>
        </w:tc>
        <w:tc>
          <w:tcPr>
            <w:tcW w:w="1091" w:type="dxa"/>
            <w:vAlign w:val="top"/>
          </w:tcPr>
          <w:p w14:paraId="4110664A">
            <w:pPr>
              <w:spacing w:line="317" w:lineRule="auto"/>
              <w:rPr>
                <w:rFonts w:ascii="Arial"/>
                <w:sz w:val="21"/>
              </w:rPr>
            </w:pPr>
          </w:p>
          <w:p w14:paraId="0AB268E3">
            <w:pPr>
              <w:pStyle w:val="5"/>
              <w:spacing w:before="46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1DF58EC8">
            <w:pPr>
              <w:spacing w:line="409" w:lineRule="auto"/>
              <w:rPr>
                <w:rFonts w:ascii="Arial"/>
                <w:sz w:val="21"/>
              </w:rPr>
            </w:pPr>
          </w:p>
          <w:p w14:paraId="40166265">
            <w:pPr>
              <w:pStyle w:val="5"/>
              <w:spacing w:before="46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2C32DD83">
            <w:pPr>
              <w:spacing w:line="409" w:lineRule="auto"/>
              <w:rPr>
                <w:rFonts w:ascii="Arial"/>
                <w:sz w:val="21"/>
              </w:rPr>
            </w:pPr>
          </w:p>
          <w:p w14:paraId="429F6BF1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0B759B56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093825EC">
            <w:pPr>
              <w:spacing w:line="409" w:lineRule="auto"/>
              <w:rPr>
                <w:rFonts w:ascii="Arial"/>
                <w:sz w:val="21"/>
              </w:rPr>
            </w:pPr>
          </w:p>
          <w:p w14:paraId="0E6BEFC3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67214573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5C7316AE">
            <w:pPr>
              <w:spacing w:line="409" w:lineRule="auto"/>
              <w:rPr>
                <w:rFonts w:ascii="Arial"/>
                <w:sz w:val="21"/>
              </w:rPr>
            </w:pPr>
          </w:p>
          <w:p w14:paraId="2A66BD76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084CC517">
            <w:pPr>
              <w:rPr>
                <w:rFonts w:ascii="Arial"/>
                <w:sz w:val="21"/>
              </w:rPr>
            </w:pPr>
          </w:p>
        </w:tc>
      </w:tr>
      <w:tr w14:paraId="65DC6A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55" w:hRule="atLeast"/>
        </w:trPr>
        <w:tc>
          <w:tcPr>
            <w:tcW w:w="440" w:type="dxa"/>
            <w:vAlign w:val="top"/>
          </w:tcPr>
          <w:p w14:paraId="48A99F23">
            <w:pPr>
              <w:spacing w:line="294" w:lineRule="auto"/>
              <w:rPr>
                <w:rFonts w:ascii="Arial"/>
                <w:sz w:val="21"/>
              </w:rPr>
            </w:pPr>
          </w:p>
          <w:p w14:paraId="448090EB">
            <w:pPr>
              <w:spacing w:line="294" w:lineRule="auto"/>
              <w:rPr>
                <w:rFonts w:ascii="Arial"/>
                <w:sz w:val="21"/>
              </w:rPr>
            </w:pPr>
          </w:p>
          <w:p w14:paraId="6C94DB46">
            <w:pPr>
              <w:pStyle w:val="5"/>
              <w:spacing w:before="46" w:line="186" w:lineRule="auto"/>
              <w:ind w:left="153"/>
            </w:pPr>
            <w:r>
              <w:rPr>
                <w:spacing w:val="-2"/>
              </w:rPr>
              <w:t>11</w:t>
            </w:r>
          </w:p>
        </w:tc>
        <w:tc>
          <w:tcPr>
            <w:tcW w:w="887" w:type="dxa"/>
            <w:vAlign w:val="top"/>
          </w:tcPr>
          <w:p w14:paraId="686FBA93">
            <w:pPr>
              <w:spacing w:line="285" w:lineRule="auto"/>
              <w:rPr>
                <w:rFonts w:ascii="Arial"/>
                <w:sz w:val="21"/>
              </w:rPr>
            </w:pPr>
          </w:p>
          <w:p w14:paraId="383CC048">
            <w:pPr>
              <w:spacing w:line="285" w:lineRule="auto"/>
              <w:rPr>
                <w:rFonts w:ascii="Arial"/>
                <w:sz w:val="21"/>
              </w:rPr>
            </w:pPr>
          </w:p>
          <w:p w14:paraId="039FBB51">
            <w:pPr>
              <w:pStyle w:val="5"/>
              <w:spacing w:before="45" w:line="226" w:lineRule="auto"/>
              <w:ind w:left="144"/>
            </w:pPr>
            <w:r>
              <w:rPr>
                <w:spacing w:val="6"/>
              </w:rPr>
              <w:t>确权登记</w:t>
            </w:r>
          </w:p>
        </w:tc>
        <w:tc>
          <w:tcPr>
            <w:tcW w:w="1007" w:type="dxa"/>
            <w:vAlign w:val="top"/>
          </w:tcPr>
          <w:p w14:paraId="41A78BE9">
            <w:pPr>
              <w:spacing w:line="285" w:lineRule="auto"/>
              <w:rPr>
                <w:rFonts w:ascii="Arial"/>
                <w:sz w:val="21"/>
              </w:rPr>
            </w:pPr>
          </w:p>
          <w:p w14:paraId="30522185">
            <w:pPr>
              <w:spacing w:line="285" w:lineRule="auto"/>
              <w:rPr>
                <w:rFonts w:ascii="Arial"/>
                <w:sz w:val="21"/>
              </w:rPr>
            </w:pPr>
          </w:p>
          <w:p w14:paraId="1AE40BA7">
            <w:pPr>
              <w:pStyle w:val="5"/>
              <w:spacing w:before="45" w:line="227" w:lineRule="auto"/>
              <w:ind w:left="133"/>
            </w:pPr>
            <w:r>
              <w:rPr>
                <w:spacing w:val="6"/>
              </w:rPr>
              <w:t>不动产登记</w:t>
            </w:r>
          </w:p>
        </w:tc>
        <w:tc>
          <w:tcPr>
            <w:tcW w:w="1837" w:type="dxa"/>
            <w:vAlign w:val="top"/>
          </w:tcPr>
          <w:p w14:paraId="5640AA5A">
            <w:pPr>
              <w:spacing w:line="297" w:lineRule="auto"/>
              <w:rPr>
                <w:rFonts w:ascii="Arial"/>
                <w:sz w:val="21"/>
              </w:rPr>
            </w:pPr>
          </w:p>
          <w:p w14:paraId="3FA135A1">
            <w:pPr>
              <w:pStyle w:val="5"/>
              <w:spacing w:before="45" w:line="237" w:lineRule="auto"/>
              <w:ind w:left="25" w:right="24" w:firstLine="2"/>
              <w:jc w:val="both"/>
            </w:pPr>
            <w:r>
              <w:rPr>
                <w:spacing w:val="7"/>
              </w:rPr>
              <w:t>不同登记类型申请登记或申</w:t>
            </w:r>
            <w:r>
              <w:rPr>
                <w:spacing w:val="8"/>
              </w:rPr>
              <w:t xml:space="preserve"> 请登记资料查询所需的材料</w:t>
            </w:r>
            <w:r>
              <w:t xml:space="preserve"> </w:t>
            </w:r>
            <w:r>
              <w:rPr>
                <w:spacing w:val="8"/>
              </w:rPr>
              <w:t>目录、示范文本、办理时限</w:t>
            </w:r>
            <w:r>
              <w:t xml:space="preserve"> </w:t>
            </w:r>
            <w:r>
              <w:rPr>
                <w:spacing w:val="6"/>
              </w:rPr>
              <w:t>、收费依据和标准等信息</w:t>
            </w:r>
          </w:p>
        </w:tc>
        <w:tc>
          <w:tcPr>
            <w:tcW w:w="2578" w:type="dxa"/>
            <w:vAlign w:val="top"/>
          </w:tcPr>
          <w:p w14:paraId="6453B045">
            <w:pPr>
              <w:pStyle w:val="5"/>
              <w:spacing w:before="161" w:line="238" w:lineRule="auto"/>
              <w:ind w:left="30" w:right="169" w:hanging="6"/>
              <w:jc w:val="both"/>
            </w:pPr>
            <w:r>
              <w:rPr>
                <w:spacing w:val="7"/>
              </w:rPr>
              <w:t>《不动产登记暂行条例》《不动产登</w:t>
            </w:r>
            <w:r>
              <w:rPr>
                <w:spacing w:val="12"/>
              </w:rPr>
              <w:t xml:space="preserve"> </w:t>
            </w:r>
            <w:r>
              <w:rPr>
                <w:spacing w:val="8"/>
              </w:rPr>
              <w:t>记暂行条例实施细则》《不动产登记</w:t>
            </w:r>
            <w:r>
              <w:t xml:space="preserve"> </w:t>
            </w:r>
            <w:r>
              <w:rPr>
                <w:spacing w:val="8"/>
              </w:rPr>
              <w:t>资料查询暂行办法》《国家发展改革</w:t>
            </w:r>
            <w:r>
              <w:t xml:space="preserve"> </w:t>
            </w:r>
            <w:r>
              <w:rPr>
                <w:spacing w:val="8"/>
              </w:rPr>
              <w:t>委财政部关于不动产登记收费标准等</w:t>
            </w:r>
            <w:r>
              <w:t xml:space="preserve"> </w:t>
            </w:r>
            <w:r>
              <w:rPr>
                <w:spacing w:val="7"/>
              </w:rPr>
              <w:t>有关问题的通知》（发改价格规</w:t>
            </w:r>
          </w:p>
          <w:p w14:paraId="1CC74B74">
            <w:pPr>
              <w:pStyle w:val="5"/>
              <w:spacing w:before="11" w:line="227" w:lineRule="auto"/>
              <w:ind w:left="24"/>
            </w:pPr>
            <w:r>
              <w:rPr>
                <w:spacing w:val="4"/>
              </w:rPr>
              <w:t>（2016)2559号）</w:t>
            </w:r>
          </w:p>
        </w:tc>
        <w:tc>
          <w:tcPr>
            <w:tcW w:w="1405" w:type="dxa"/>
            <w:vAlign w:val="top"/>
          </w:tcPr>
          <w:p w14:paraId="26FCEE69">
            <w:pPr>
              <w:spacing w:line="285" w:lineRule="auto"/>
              <w:rPr>
                <w:rFonts w:ascii="Arial"/>
                <w:sz w:val="21"/>
              </w:rPr>
            </w:pPr>
          </w:p>
          <w:p w14:paraId="2FCED111">
            <w:pPr>
              <w:spacing w:line="285" w:lineRule="auto"/>
              <w:rPr>
                <w:rFonts w:ascii="Arial"/>
                <w:sz w:val="21"/>
              </w:rPr>
            </w:pPr>
          </w:p>
          <w:p w14:paraId="7DD0F1F2">
            <w:pPr>
              <w:pStyle w:val="5"/>
              <w:spacing w:before="45" w:line="226" w:lineRule="auto"/>
              <w:ind w:left="415"/>
            </w:pPr>
            <w:r>
              <w:rPr>
                <w:spacing w:val="4"/>
              </w:rPr>
              <w:t>实时公开</w:t>
            </w:r>
          </w:p>
        </w:tc>
        <w:tc>
          <w:tcPr>
            <w:tcW w:w="1091" w:type="dxa"/>
            <w:vAlign w:val="top"/>
          </w:tcPr>
          <w:p w14:paraId="0B660D5B">
            <w:pPr>
              <w:spacing w:line="478" w:lineRule="auto"/>
              <w:rPr>
                <w:rFonts w:ascii="Arial"/>
                <w:sz w:val="21"/>
              </w:rPr>
            </w:pPr>
          </w:p>
          <w:p w14:paraId="3D6BF4C0">
            <w:pPr>
              <w:pStyle w:val="5"/>
              <w:spacing w:before="46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762DE2B3">
            <w:pPr>
              <w:spacing w:line="285" w:lineRule="auto"/>
              <w:rPr>
                <w:rFonts w:ascii="Arial"/>
                <w:sz w:val="21"/>
              </w:rPr>
            </w:pPr>
          </w:p>
          <w:p w14:paraId="321AEB2E">
            <w:pPr>
              <w:spacing w:line="285" w:lineRule="auto"/>
              <w:rPr>
                <w:rFonts w:ascii="Arial"/>
                <w:sz w:val="21"/>
              </w:rPr>
            </w:pPr>
          </w:p>
          <w:p w14:paraId="5E161BA1">
            <w:pPr>
              <w:pStyle w:val="5"/>
              <w:spacing w:before="46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0588F961">
            <w:pPr>
              <w:spacing w:line="285" w:lineRule="auto"/>
              <w:rPr>
                <w:rFonts w:ascii="Arial"/>
                <w:sz w:val="21"/>
              </w:rPr>
            </w:pPr>
          </w:p>
          <w:p w14:paraId="10B064E2">
            <w:pPr>
              <w:spacing w:line="285" w:lineRule="auto"/>
              <w:rPr>
                <w:rFonts w:ascii="Arial"/>
                <w:sz w:val="21"/>
              </w:rPr>
            </w:pPr>
          </w:p>
          <w:p w14:paraId="62B8E545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4447E6B9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540D4F85">
            <w:pPr>
              <w:spacing w:line="285" w:lineRule="auto"/>
              <w:rPr>
                <w:rFonts w:ascii="Arial"/>
                <w:sz w:val="21"/>
              </w:rPr>
            </w:pPr>
          </w:p>
          <w:p w14:paraId="50B7AE8A">
            <w:pPr>
              <w:spacing w:line="285" w:lineRule="auto"/>
              <w:rPr>
                <w:rFonts w:ascii="Arial"/>
                <w:sz w:val="21"/>
              </w:rPr>
            </w:pPr>
          </w:p>
          <w:p w14:paraId="31BB91D3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0C5141F7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0B459840">
            <w:pPr>
              <w:spacing w:line="285" w:lineRule="auto"/>
              <w:rPr>
                <w:rFonts w:ascii="Arial"/>
                <w:sz w:val="21"/>
              </w:rPr>
            </w:pPr>
          </w:p>
          <w:p w14:paraId="02CCB3FE">
            <w:pPr>
              <w:spacing w:line="285" w:lineRule="auto"/>
              <w:rPr>
                <w:rFonts w:ascii="Arial"/>
                <w:sz w:val="21"/>
              </w:rPr>
            </w:pPr>
          </w:p>
          <w:p w14:paraId="65D357B1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1573E357">
            <w:pPr>
              <w:rPr>
                <w:rFonts w:ascii="Arial"/>
                <w:sz w:val="21"/>
              </w:rPr>
            </w:pPr>
          </w:p>
        </w:tc>
      </w:tr>
    </w:tbl>
    <w:p w14:paraId="43A842A4">
      <w:pPr>
        <w:rPr>
          <w:rFonts w:ascii="Arial"/>
          <w:sz w:val="21"/>
        </w:rPr>
      </w:pPr>
    </w:p>
    <w:p w14:paraId="60DD88F8">
      <w:pPr>
        <w:rPr>
          <w:rFonts w:ascii="Arial" w:hAnsi="Arial" w:eastAsia="Arial" w:cs="Arial"/>
          <w:sz w:val="21"/>
          <w:szCs w:val="21"/>
        </w:rPr>
        <w:sectPr>
          <w:pgSz w:w="16834" w:h="11905"/>
          <w:pgMar w:top="1011" w:right="1634" w:bottom="0" w:left="1591" w:header="0" w:footer="0" w:gutter="0"/>
          <w:cols w:space="720" w:num="1"/>
        </w:sectPr>
      </w:pPr>
    </w:p>
    <w:p w14:paraId="2617BEA3">
      <w:pPr>
        <w:spacing w:before="105"/>
      </w:pPr>
    </w:p>
    <w:p w14:paraId="6AA46D05">
      <w:pPr>
        <w:spacing w:before="104"/>
      </w:pPr>
    </w:p>
    <w:tbl>
      <w:tblPr>
        <w:tblStyle w:val="4"/>
        <w:tblW w:w="1359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40"/>
        <w:gridCol w:w="887"/>
        <w:gridCol w:w="1007"/>
        <w:gridCol w:w="1837"/>
        <w:gridCol w:w="2578"/>
        <w:gridCol w:w="1405"/>
        <w:gridCol w:w="1091"/>
        <w:gridCol w:w="849"/>
        <w:gridCol w:w="583"/>
        <w:gridCol w:w="583"/>
        <w:gridCol w:w="583"/>
        <w:gridCol w:w="583"/>
        <w:gridCol w:w="583"/>
        <w:gridCol w:w="589"/>
      </w:tblGrid>
      <w:tr w14:paraId="6F4A9D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4" w:hRule="atLeast"/>
        </w:trPr>
        <w:tc>
          <w:tcPr>
            <w:tcW w:w="440" w:type="dxa"/>
            <w:vAlign w:val="top"/>
          </w:tcPr>
          <w:p w14:paraId="472568AC">
            <w:pPr>
              <w:spacing w:line="451" w:lineRule="auto"/>
              <w:rPr>
                <w:rFonts w:ascii="Arial"/>
                <w:sz w:val="21"/>
              </w:rPr>
            </w:pPr>
          </w:p>
          <w:p w14:paraId="00840DC0">
            <w:pPr>
              <w:pStyle w:val="5"/>
              <w:spacing w:before="46" w:line="186" w:lineRule="auto"/>
              <w:ind w:left="153"/>
            </w:pPr>
            <w:r>
              <w:rPr>
                <w:spacing w:val="-2"/>
              </w:rPr>
              <w:t>12</w:t>
            </w:r>
          </w:p>
        </w:tc>
        <w:tc>
          <w:tcPr>
            <w:tcW w:w="887" w:type="dxa"/>
            <w:vAlign w:val="top"/>
          </w:tcPr>
          <w:p w14:paraId="4278CAC2">
            <w:pPr>
              <w:spacing w:line="433" w:lineRule="auto"/>
              <w:rPr>
                <w:rFonts w:ascii="Arial"/>
                <w:sz w:val="21"/>
              </w:rPr>
            </w:pPr>
          </w:p>
          <w:p w14:paraId="6422FAC5">
            <w:pPr>
              <w:pStyle w:val="5"/>
              <w:spacing w:before="45" w:line="226" w:lineRule="auto"/>
              <w:ind w:left="144"/>
            </w:pPr>
            <w:r>
              <w:rPr>
                <w:spacing w:val="6"/>
              </w:rPr>
              <w:t>确权登记</w:t>
            </w:r>
          </w:p>
        </w:tc>
        <w:tc>
          <w:tcPr>
            <w:tcW w:w="1007" w:type="dxa"/>
            <w:vAlign w:val="top"/>
          </w:tcPr>
          <w:p w14:paraId="6061B2D8">
            <w:pPr>
              <w:pStyle w:val="5"/>
              <w:spacing w:before="207" w:line="233" w:lineRule="auto"/>
              <w:ind w:left="282" w:right="56" w:hanging="200"/>
            </w:pPr>
            <w:r>
              <w:rPr>
                <w:spacing w:val="3"/>
              </w:rPr>
              <w:t>自然资源登簿</w:t>
            </w:r>
            <w:r>
              <w:t xml:space="preserve"> </w:t>
            </w:r>
            <w:r>
              <w:rPr>
                <w:spacing w:val="4"/>
              </w:rPr>
              <w:t>前公告</w:t>
            </w:r>
          </w:p>
        </w:tc>
        <w:tc>
          <w:tcPr>
            <w:tcW w:w="1837" w:type="dxa"/>
            <w:vAlign w:val="top"/>
          </w:tcPr>
          <w:p w14:paraId="59E035FC">
            <w:pPr>
              <w:pStyle w:val="5"/>
              <w:spacing w:before="206" w:line="237" w:lineRule="auto"/>
              <w:ind w:left="29" w:right="24" w:firstLine="22"/>
              <w:jc w:val="both"/>
            </w:pPr>
            <w:r>
              <w:rPr>
                <w:spacing w:val="5"/>
              </w:rPr>
              <w:t>自然资源拟登簿事项（涉及</w:t>
            </w:r>
            <w:r>
              <w:rPr>
                <w:spacing w:val="9"/>
              </w:rPr>
              <w:t xml:space="preserve"> </w:t>
            </w:r>
            <w:r>
              <w:rPr>
                <w:spacing w:val="7"/>
              </w:rPr>
              <w:t>国家秘密以及《不动产登记</w:t>
            </w:r>
            <w:r>
              <w:rPr>
                <w:spacing w:val="8"/>
              </w:rPr>
              <w:t xml:space="preserve"> </w:t>
            </w:r>
            <w:r>
              <w:rPr>
                <w:spacing w:val="7"/>
              </w:rPr>
              <w:t>暂行条例》规定的不动产登</w:t>
            </w:r>
            <w:r>
              <w:rPr>
                <w:spacing w:val="8"/>
              </w:rPr>
              <w:t xml:space="preserve"> </w:t>
            </w:r>
            <w:r>
              <w:rPr>
                <w:spacing w:val="7"/>
              </w:rPr>
              <w:t>记的相关内容除外）</w:t>
            </w:r>
          </w:p>
        </w:tc>
        <w:tc>
          <w:tcPr>
            <w:tcW w:w="2578" w:type="dxa"/>
            <w:vAlign w:val="top"/>
          </w:tcPr>
          <w:p w14:paraId="222150A7">
            <w:pPr>
              <w:spacing w:line="342" w:lineRule="auto"/>
              <w:rPr>
                <w:rFonts w:ascii="Arial"/>
                <w:sz w:val="21"/>
              </w:rPr>
            </w:pPr>
          </w:p>
          <w:p w14:paraId="31FE2060">
            <w:pPr>
              <w:pStyle w:val="5"/>
              <w:spacing w:before="45" w:line="234" w:lineRule="auto"/>
              <w:ind w:left="24" w:right="172"/>
            </w:pPr>
            <w:r>
              <w:rPr>
                <w:spacing w:val="8"/>
              </w:rPr>
              <w:t>《自然资源统一确权登记暂行办法》</w:t>
            </w:r>
            <w:r>
              <w:rPr>
                <w:spacing w:val="2"/>
              </w:rPr>
              <w:t xml:space="preserve"> </w:t>
            </w:r>
            <w:r>
              <w:rPr>
                <w:spacing w:val="6"/>
              </w:rPr>
              <w:t>〈自然资发（2019)116号）</w:t>
            </w:r>
          </w:p>
        </w:tc>
        <w:tc>
          <w:tcPr>
            <w:tcW w:w="1405" w:type="dxa"/>
            <w:vAlign w:val="top"/>
          </w:tcPr>
          <w:p w14:paraId="066CB829">
            <w:pPr>
              <w:spacing w:line="342" w:lineRule="auto"/>
              <w:rPr>
                <w:rFonts w:ascii="Arial"/>
                <w:sz w:val="21"/>
              </w:rPr>
            </w:pPr>
          </w:p>
          <w:p w14:paraId="3ABACA88">
            <w:pPr>
              <w:pStyle w:val="5"/>
              <w:spacing w:before="46" w:line="232" w:lineRule="auto"/>
              <w:ind w:left="30" w:right="35" w:hanging="2"/>
            </w:pPr>
            <w:r>
              <w:rPr>
                <w:spacing w:val="7"/>
              </w:rPr>
              <w:t>公告期不少于15个工</w:t>
            </w:r>
            <w:r>
              <w:t xml:space="preserve"> </w:t>
            </w:r>
            <w:r>
              <w:rPr>
                <w:spacing w:val="3"/>
              </w:rPr>
              <w:t>作日</w:t>
            </w:r>
          </w:p>
        </w:tc>
        <w:tc>
          <w:tcPr>
            <w:tcW w:w="1091" w:type="dxa"/>
            <w:vAlign w:val="top"/>
          </w:tcPr>
          <w:p w14:paraId="0EDA0534">
            <w:pPr>
              <w:spacing w:line="342" w:lineRule="auto"/>
              <w:rPr>
                <w:rFonts w:ascii="Arial"/>
                <w:sz w:val="21"/>
              </w:rPr>
            </w:pPr>
          </w:p>
          <w:p w14:paraId="7335835B">
            <w:pPr>
              <w:pStyle w:val="5"/>
              <w:spacing w:before="45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63DEFD3A">
            <w:pPr>
              <w:spacing w:line="433" w:lineRule="auto"/>
              <w:rPr>
                <w:rFonts w:ascii="Arial"/>
                <w:sz w:val="21"/>
              </w:rPr>
            </w:pPr>
          </w:p>
          <w:p w14:paraId="1E018316">
            <w:pPr>
              <w:pStyle w:val="5"/>
              <w:spacing w:before="46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0F4840F9">
            <w:pPr>
              <w:spacing w:line="433" w:lineRule="auto"/>
              <w:rPr>
                <w:rFonts w:ascii="Arial"/>
                <w:sz w:val="21"/>
              </w:rPr>
            </w:pPr>
          </w:p>
          <w:p w14:paraId="379F75CC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5AC84667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0A9EB3C6">
            <w:pPr>
              <w:spacing w:line="433" w:lineRule="auto"/>
              <w:rPr>
                <w:rFonts w:ascii="Arial"/>
                <w:sz w:val="21"/>
              </w:rPr>
            </w:pPr>
          </w:p>
          <w:p w14:paraId="075E1435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43317D57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52B70A87">
            <w:pPr>
              <w:spacing w:line="433" w:lineRule="auto"/>
              <w:rPr>
                <w:rFonts w:ascii="Arial"/>
                <w:sz w:val="21"/>
              </w:rPr>
            </w:pPr>
          </w:p>
          <w:p w14:paraId="191704B3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3351834F">
            <w:pPr>
              <w:rPr>
                <w:rFonts w:ascii="Arial"/>
                <w:sz w:val="21"/>
              </w:rPr>
            </w:pPr>
          </w:p>
        </w:tc>
      </w:tr>
      <w:tr w14:paraId="0C6871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8" w:hRule="atLeast"/>
        </w:trPr>
        <w:tc>
          <w:tcPr>
            <w:tcW w:w="440" w:type="dxa"/>
            <w:vAlign w:val="top"/>
          </w:tcPr>
          <w:p w14:paraId="7DE169B6">
            <w:pPr>
              <w:spacing w:line="448" w:lineRule="auto"/>
              <w:rPr>
                <w:rFonts w:ascii="Arial"/>
                <w:sz w:val="21"/>
              </w:rPr>
            </w:pPr>
          </w:p>
          <w:p w14:paraId="7B72DCF8">
            <w:pPr>
              <w:pStyle w:val="5"/>
              <w:spacing w:before="45" w:line="187" w:lineRule="auto"/>
              <w:ind w:left="153"/>
            </w:pPr>
            <w:r>
              <w:rPr>
                <w:spacing w:val="-2"/>
              </w:rPr>
              <w:t>13</w:t>
            </w:r>
          </w:p>
        </w:tc>
        <w:tc>
          <w:tcPr>
            <w:tcW w:w="887" w:type="dxa"/>
            <w:vAlign w:val="top"/>
          </w:tcPr>
          <w:p w14:paraId="34CD9E9C">
            <w:pPr>
              <w:spacing w:line="428" w:lineRule="auto"/>
              <w:rPr>
                <w:rFonts w:ascii="Arial"/>
                <w:sz w:val="21"/>
              </w:rPr>
            </w:pPr>
          </w:p>
          <w:p w14:paraId="0524CC1F">
            <w:pPr>
              <w:pStyle w:val="5"/>
              <w:spacing w:before="46" w:line="226" w:lineRule="auto"/>
              <w:ind w:left="144"/>
            </w:pPr>
            <w:r>
              <w:rPr>
                <w:spacing w:val="6"/>
              </w:rPr>
              <w:t>确权登记</w:t>
            </w:r>
          </w:p>
        </w:tc>
        <w:tc>
          <w:tcPr>
            <w:tcW w:w="1007" w:type="dxa"/>
            <w:vAlign w:val="top"/>
          </w:tcPr>
          <w:p w14:paraId="38A2BD05">
            <w:pPr>
              <w:spacing w:line="338" w:lineRule="auto"/>
              <w:rPr>
                <w:rFonts w:ascii="Arial"/>
                <w:sz w:val="21"/>
              </w:rPr>
            </w:pPr>
          </w:p>
          <w:p w14:paraId="511614FA">
            <w:pPr>
              <w:pStyle w:val="5"/>
              <w:spacing w:before="46" w:line="233" w:lineRule="auto"/>
              <w:ind w:left="57" w:right="56" w:firstLine="24"/>
            </w:pPr>
            <w:r>
              <w:rPr>
                <w:spacing w:val="3"/>
              </w:rPr>
              <w:t>自然资源确权</w:t>
            </w:r>
            <w:r>
              <w:t xml:space="preserve"> </w:t>
            </w:r>
            <w:r>
              <w:rPr>
                <w:spacing w:val="7"/>
              </w:rPr>
              <w:t>登记结果公开</w:t>
            </w:r>
          </w:p>
        </w:tc>
        <w:tc>
          <w:tcPr>
            <w:tcW w:w="1837" w:type="dxa"/>
            <w:vAlign w:val="top"/>
          </w:tcPr>
          <w:p w14:paraId="7D0BBB6A">
            <w:pPr>
              <w:pStyle w:val="5"/>
              <w:spacing w:before="111" w:line="238" w:lineRule="auto"/>
              <w:ind w:left="21" w:right="24" w:firstLine="30"/>
              <w:jc w:val="both"/>
            </w:pPr>
            <w:r>
              <w:rPr>
                <w:spacing w:val="5"/>
              </w:rPr>
              <w:t>自然资源登记簿等登记结果</w:t>
            </w:r>
            <w:r>
              <w:rPr>
                <w:spacing w:val="9"/>
              </w:rPr>
              <w:t xml:space="preserve"> </w:t>
            </w:r>
            <w:r>
              <w:rPr>
                <w:spacing w:val="7"/>
              </w:rPr>
              <w:t>信息（涉及国家秘密以及《</w:t>
            </w:r>
            <w:r>
              <w:rPr>
                <w:spacing w:val="4"/>
              </w:rPr>
              <w:t xml:space="preserve"> </w:t>
            </w:r>
            <w:r>
              <w:rPr>
                <w:spacing w:val="8"/>
              </w:rPr>
              <w:t>不动产登记暂行条例》规定</w:t>
            </w:r>
            <w:r>
              <w:rPr>
                <w:spacing w:val="4"/>
              </w:rPr>
              <w:t xml:space="preserve"> </w:t>
            </w:r>
            <w:r>
              <w:rPr>
                <w:spacing w:val="8"/>
              </w:rPr>
              <w:t>的不动产登记的相关内容除</w:t>
            </w:r>
            <w:r>
              <w:rPr>
                <w:spacing w:val="4"/>
              </w:rPr>
              <w:t xml:space="preserve"> </w:t>
            </w:r>
            <w:r>
              <w:rPr>
                <w:spacing w:val="5"/>
              </w:rPr>
              <w:t>外）</w:t>
            </w:r>
          </w:p>
        </w:tc>
        <w:tc>
          <w:tcPr>
            <w:tcW w:w="2578" w:type="dxa"/>
            <w:vAlign w:val="top"/>
          </w:tcPr>
          <w:p w14:paraId="0E98341E">
            <w:pPr>
              <w:spacing w:line="337" w:lineRule="auto"/>
              <w:rPr>
                <w:rFonts w:ascii="Arial"/>
                <w:sz w:val="21"/>
              </w:rPr>
            </w:pPr>
          </w:p>
          <w:p w14:paraId="4C286A8E">
            <w:pPr>
              <w:pStyle w:val="5"/>
              <w:spacing w:before="46" w:line="234" w:lineRule="auto"/>
              <w:ind w:left="24" w:right="172"/>
            </w:pPr>
            <w:r>
              <w:rPr>
                <w:spacing w:val="8"/>
              </w:rPr>
              <w:t>《自然资源统一确权登记暂行办法》</w:t>
            </w:r>
            <w:r>
              <w:rPr>
                <w:spacing w:val="2"/>
              </w:rPr>
              <w:t xml:space="preserve"> </w:t>
            </w:r>
            <w:r>
              <w:rPr>
                <w:spacing w:val="6"/>
              </w:rPr>
              <w:t>〈自然资发（2019)117号）</w:t>
            </w:r>
          </w:p>
        </w:tc>
        <w:tc>
          <w:tcPr>
            <w:tcW w:w="1405" w:type="dxa"/>
            <w:vAlign w:val="top"/>
          </w:tcPr>
          <w:p w14:paraId="6AF93766">
            <w:pPr>
              <w:spacing w:line="338" w:lineRule="auto"/>
              <w:rPr>
                <w:rFonts w:ascii="Arial"/>
                <w:sz w:val="21"/>
              </w:rPr>
            </w:pPr>
          </w:p>
          <w:p w14:paraId="488D453D">
            <w:pPr>
              <w:pStyle w:val="5"/>
              <w:spacing w:before="46" w:line="232" w:lineRule="auto"/>
              <w:ind w:left="56" w:right="35" w:hanging="32"/>
            </w:pPr>
            <w:r>
              <w:rPr>
                <w:spacing w:val="8"/>
              </w:rPr>
              <w:t>信息形成或者变更之</w:t>
            </w:r>
            <w:r>
              <w:rPr>
                <w:spacing w:val="2"/>
              </w:rPr>
              <w:t xml:space="preserve"> </w:t>
            </w:r>
            <w:r>
              <w:rPr>
                <w:spacing w:val="3"/>
              </w:rPr>
              <w:t>日起20个工作日</w:t>
            </w:r>
          </w:p>
        </w:tc>
        <w:tc>
          <w:tcPr>
            <w:tcW w:w="1091" w:type="dxa"/>
            <w:vAlign w:val="top"/>
          </w:tcPr>
          <w:p w14:paraId="6EE96455">
            <w:pPr>
              <w:spacing w:line="337" w:lineRule="auto"/>
              <w:rPr>
                <w:rFonts w:ascii="Arial"/>
                <w:sz w:val="21"/>
              </w:rPr>
            </w:pPr>
          </w:p>
          <w:p w14:paraId="475B5B3A">
            <w:pPr>
              <w:pStyle w:val="5"/>
              <w:spacing w:before="46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53132915">
            <w:pPr>
              <w:spacing w:line="429" w:lineRule="auto"/>
              <w:rPr>
                <w:rFonts w:ascii="Arial"/>
                <w:sz w:val="21"/>
              </w:rPr>
            </w:pPr>
          </w:p>
          <w:p w14:paraId="60CE3A5D">
            <w:pPr>
              <w:pStyle w:val="5"/>
              <w:spacing w:before="45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32BB2D73">
            <w:pPr>
              <w:spacing w:line="429" w:lineRule="auto"/>
              <w:rPr>
                <w:rFonts w:ascii="Arial"/>
                <w:sz w:val="21"/>
              </w:rPr>
            </w:pPr>
          </w:p>
          <w:p w14:paraId="22924A2E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55F44580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595113CB">
            <w:pPr>
              <w:spacing w:line="429" w:lineRule="auto"/>
              <w:rPr>
                <w:rFonts w:ascii="Arial"/>
                <w:sz w:val="21"/>
              </w:rPr>
            </w:pPr>
          </w:p>
          <w:p w14:paraId="3AB2B678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04BC5AF5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7748D63D">
            <w:pPr>
              <w:spacing w:line="429" w:lineRule="auto"/>
              <w:rPr>
                <w:rFonts w:ascii="Arial"/>
                <w:sz w:val="21"/>
              </w:rPr>
            </w:pPr>
          </w:p>
          <w:p w14:paraId="1503BF67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2870E4A7">
            <w:pPr>
              <w:rPr>
                <w:rFonts w:ascii="Arial"/>
                <w:sz w:val="21"/>
              </w:rPr>
            </w:pPr>
          </w:p>
        </w:tc>
      </w:tr>
      <w:tr w14:paraId="0AED65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74" w:hRule="atLeast"/>
        </w:trPr>
        <w:tc>
          <w:tcPr>
            <w:tcW w:w="440" w:type="dxa"/>
            <w:vAlign w:val="top"/>
          </w:tcPr>
          <w:p w14:paraId="59C5B802">
            <w:pPr>
              <w:spacing w:line="347" w:lineRule="auto"/>
              <w:rPr>
                <w:rFonts w:ascii="Arial"/>
                <w:sz w:val="21"/>
              </w:rPr>
            </w:pPr>
          </w:p>
          <w:p w14:paraId="419B2EED">
            <w:pPr>
              <w:spacing w:line="347" w:lineRule="auto"/>
              <w:rPr>
                <w:rFonts w:ascii="Arial"/>
                <w:sz w:val="21"/>
              </w:rPr>
            </w:pPr>
          </w:p>
          <w:p w14:paraId="75B78577">
            <w:pPr>
              <w:pStyle w:val="5"/>
              <w:spacing w:before="46" w:line="186" w:lineRule="auto"/>
              <w:ind w:left="153"/>
            </w:pPr>
            <w:r>
              <w:rPr>
                <w:spacing w:val="-2"/>
              </w:rPr>
              <w:t>14</w:t>
            </w:r>
          </w:p>
        </w:tc>
        <w:tc>
          <w:tcPr>
            <w:tcW w:w="887" w:type="dxa"/>
            <w:vAlign w:val="top"/>
          </w:tcPr>
          <w:p w14:paraId="0A60F4FB">
            <w:pPr>
              <w:spacing w:line="404" w:lineRule="auto"/>
              <w:rPr>
                <w:rFonts w:ascii="Arial"/>
                <w:sz w:val="21"/>
              </w:rPr>
            </w:pPr>
          </w:p>
          <w:p w14:paraId="7B5BB119">
            <w:pPr>
              <w:pStyle w:val="5"/>
              <w:spacing w:before="45" w:line="226" w:lineRule="auto"/>
              <w:ind w:left="81"/>
            </w:pPr>
            <w:r>
              <w:rPr>
                <w:spacing w:val="4"/>
              </w:rPr>
              <w:t>国有土地使</w:t>
            </w:r>
          </w:p>
          <w:p w14:paraId="5C266508">
            <w:pPr>
              <w:pStyle w:val="5"/>
              <w:spacing w:before="11" w:line="226" w:lineRule="auto"/>
              <w:ind w:left="69"/>
            </w:pPr>
            <w:r>
              <w:rPr>
                <w:spacing w:val="7"/>
              </w:rPr>
              <w:t>用权出让和</w:t>
            </w:r>
          </w:p>
          <w:p w14:paraId="55F9D2CF">
            <w:pPr>
              <w:pStyle w:val="5"/>
              <w:spacing w:before="11" w:line="226" w:lineRule="auto"/>
              <w:ind w:left="297"/>
            </w:pPr>
            <w:r>
              <w:rPr>
                <w:spacing w:val="2"/>
              </w:rPr>
              <w:t>划拨</w:t>
            </w:r>
          </w:p>
        </w:tc>
        <w:tc>
          <w:tcPr>
            <w:tcW w:w="1007" w:type="dxa"/>
            <w:vAlign w:val="top"/>
          </w:tcPr>
          <w:p w14:paraId="6255295C">
            <w:pPr>
              <w:spacing w:line="338" w:lineRule="auto"/>
              <w:rPr>
                <w:rFonts w:ascii="Arial"/>
                <w:sz w:val="21"/>
              </w:rPr>
            </w:pPr>
          </w:p>
          <w:p w14:paraId="7BA7C9F4">
            <w:pPr>
              <w:spacing w:line="338" w:lineRule="auto"/>
              <w:rPr>
                <w:rFonts w:ascii="Arial"/>
                <w:sz w:val="21"/>
              </w:rPr>
            </w:pPr>
          </w:p>
          <w:p w14:paraId="6C084136">
            <w:pPr>
              <w:pStyle w:val="5"/>
              <w:spacing w:before="45" w:line="226" w:lineRule="auto"/>
              <w:ind w:left="57"/>
            </w:pPr>
            <w:r>
              <w:rPr>
                <w:spacing w:val="7"/>
              </w:rPr>
              <w:t>土地供应计划</w:t>
            </w:r>
          </w:p>
        </w:tc>
        <w:tc>
          <w:tcPr>
            <w:tcW w:w="1837" w:type="dxa"/>
            <w:vAlign w:val="top"/>
          </w:tcPr>
          <w:p w14:paraId="2E533EF5">
            <w:pPr>
              <w:spacing w:line="247" w:lineRule="auto"/>
              <w:rPr>
                <w:rFonts w:ascii="Arial"/>
                <w:sz w:val="21"/>
              </w:rPr>
            </w:pPr>
          </w:p>
          <w:p w14:paraId="6E82DB0E">
            <w:pPr>
              <w:spacing w:line="247" w:lineRule="auto"/>
              <w:rPr>
                <w:rFonts w:ascii="Arial"/>
                <w:sz w:val="21"/>
              </w:rPr>
            </w:pPr>
          </w:p>
          <w:p w14:paraId="2C9A5ECC">
            <w:pPr>
              <w:pStyle w:val="5"/>
              <w:spacing w:before="45" w:line="236" w:lineRule="auto"/>
              <w:ind w:left="25" w:right="24" w:firstLine="12"/>
              <w:jc w:val="both"/>
            </w:pPr>
            <w:r>
              <w:rPr>
                <w:spacing w:val="7"/>
              </w:rPr>
              <w:t>国有建设用地供应总量、结</w:t>
            </w:r>
            <w:r>
              <w:t xml:space="preserve"> </w:t>
            </w:r>
            <w:r>
              <w:rPr>
                <w:spacing w:val="8"/>
              </w:rPr>
              <w:t>构、布局、时序和方式；落</w:t>
            </w:r>
            <w:r>
              <w:t xml:space="preserve"> </w:t>
            </w:r>
            <w:r>
              <w:rPr>
                <w:spacing w:val="7"/>
              </w:rPr>
              <w:t>实计划供应的宗地等</w:t>
            </w:r>
          </w:p>
        </w:tc>
        <w:tc>
          <w:tcPr>
            <w:tcW w:w="2578" w:type="dxa"/>
            <w:vAlign w:val="top"/>
          </w:tcPr>
          <w:p w14:paraId="01A4CF3B">
            <w:pPr>
              <w:pStyle w:val="5"/>
              <w:spacing w:before="176" w:line="239" w:lineRule="auto"/>
              <w:ind w:left="24" w:right="168"/>
              <w:jc w:val="both"/>
            </w:pPr>
            <w:r>
              <w:rPr>
                <w:spacing w:val="7"/>
              </w:rPr>
              <w:t>《国务院办公厅关于推进公共资源配</w:t>
            </w:r>
            <w:r>
              <w:rPr>
                <w:spacing w:val="11"/>
              </w:rPr>
              <w:t xml:space="preserve"> </w:t>
            </w:r>
            <w:r>
              <w:rPr>
                <w:spacing w:val="8"/>
              </w:rPr>
              <w:t>置领域政府信息公开的意见》（国办</w:t>
            </w:r>
            <w:r>
              <w:rPr>
                <w:spacing w:val="5"/>
              </w:rPr>
              <w:t xml:space="preserve"> </w:t>
            </w:r>
            <w:r>
              <w:rPr>
                <w:spacing w:val="6"/>
              </w:rPr>
              <w:t>发(2017)97号）《招标拍卖挂牌出让</w:t>
            </w:r>
            <w:r>
              <w:rPr>
                <w:spacing w:val="13"/>
              </w:rPr>
              <w:t xml:space="preserve"> </w:t>
            </w:r>
            <w:r>
              <w:rPr>
                <w:spacing w:val="8"/>
              </w:rPr>
              <w:t>国有建设用地使用权规定》（国土资</w:t>
            </w:r>
            <w:r>
              <w:rPr>
                <w:spacing w:val="5"/>
              </w:rPr>
              <w:t xml:space="preserve"> </w:t>
            </w:r>
            <w:r>
              <w:rPr>
                <w:spacing w:val="7"/>
              </w:rPr>
              <w:t>源部令第39号）《国有建设用地供应</w:t>
            </w:r>
            <w:r>
              <w:rPr>
                <w:spacing w:val="14"/>
              </w:rPr>
              <w:t xml:space="preserve"> </w:t>
            </w:r>
            <w:r>
              <w:rPr>
                <w:spacing w:val="8"/>
              </w:rPr>
              <w:t>计划编制规范（试行〉》（国土资发</w:t>
            </w:r>
            <w:r>
              <w:rPr>
                <w:spacing w:val="5"/>
              </w:rPr>
              <w:t xml:space="preserve"> </w:t>
            </w:r>
            <w:r>
              <w:rPr>
                <w:spacing w:val="4"/>
              </w:rPr>
              <w:t>（2010)117号）</w:t>
            </w:r>
          </w:p>
        </w:tc>
        <w:tc>
          <w:tcPr>
            <w:tcW w:w="1405" w:type="dxa"/>
            <w:vAlign w:val="top"/>
          </w:tcPr>
          <w:p w14:paraId="3E046DBB">
            <w:pPr>
              <w:spacing w:line="338" w:lineRule="auto"/>
              <w:rPr>
                <w:rFonts w:ascii="Arial"/>
                <w:sz w:val="21"/>
              </w:rPr>
            </w:pPr>
          </w:p>
          <w:p w14:paraId="5B27304D">
            <w:pPr>
              <w:spacing w:line="338" w:lineRule="auto"/>
              <w:rPr>
                <w:rFonts w:ascii="Arial"/>
                <w:sz w:val="21"/>
              </w:rPr>
            </w:pPr>
          </w:p>
          <w:p w14:paraId="1764B94F">
            <w:pPr>
              <w:pStyle w:val="5"/>
              <w:spacing w:before="45" w:line="225" w:lineRule="auto"/>
              <w:ind w:left="29"/>
            </w:pPr>
            <w:r>
              <w:rPr>
                <w:spacing w:val="6"/>
              </w:rPr>
              <w:t>每年3月31日之前</w:t>
            </w:r>
          </w:p>
        </w:tc>
        <w:tc>
          <w:tcPr>
            <w:tcW w:w="1091" w:type="dxa"/>
            <w:vAlign w:val="top"/>
          </w:tcPr>
          <w:p w14:paraId="60FA1813">
            <w:pPr>
              <w:spacing w:line="292" w:lineRule="auto"/>
              <w:rPr>
                <w:rFonts w:ascii="Arial"/>
                <w:sz w:val="21"/>
              </w:rPr>
            </w:pPr>
          </w:p>
          <w:p w14:paraId="09DDFE99">
            <w:pPr>
              <w:spacing w:line="293" w:lineRule="auto"/>
              <w:rPr>
                <w:rFonts w:ascii="Arial"/>
                <w:sz w:val="21"/>
              </w:rPr>
            </w:pPr>
          </w:p>
          <w:p w14:paraId="54518E8C">
            <w:pPr>
              <w:pStyle w:val="5"/>
              <w:spacing w:before="45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7DAE9DAE">
            <w:pPr>
              <w:spacing w:line="247" w:lineRule="auto"/>
              <w:rPr>
                <w:rFonts w:ascii="Arial"/>
                <w:sz w:val="21"/>
              </w:rPr>
            </w:pPr>
          </w:p>
          <w:p w14:paraId="6AB50E49">
            <w:pPr>
              <w:spacing w:line="248" w:lineRule="auto"/>
              <w:rPr>
                <w:rFonts w:ascii="Arial"/>
                <w:sz w:val="21"/>
              </w:rPr>
            </w:pPr>
          </w:p>
          <w:p w14:paraId="54971F65">
            <w:pPr>
              <w:pStyle w:val="5"/>
              <w:spacing w:before="45" w:line="226" w:lineRule="auto"/>
              <w:ind w:left="60"/>
            </w:pPr>
            <w:r>
              <w:t>政府网站、</w:t>
            </w:r>
          </w:p>
          <w:p w14:paraId="4B0A6318">
            <w:pPr>
              <w:pStyle w:val="5"/>
              <w:spacing w:before="9" w:line="234" w:lineRule="auto"/>
              <w:ind w:left="279" w:right="45" w:hanging="205"/>
            </w:pPr>
            <w:r>
              <w:rPr>
                <w:spacing w:val="3"/>
              </w:rPr>
              <w:t>中国土地市</w:t>
            </w:r>
            <w:r>
              <w:rPr>
                <w:spacing w:val="2"/>
              </w:rPr>
              <w:t xml:space="preserve"> </w:t>
            </w:r>
            <w:r>
              <w:rPr>
                <w:spacing w:val="5"/>
              </w:rPr>
              <w:t>场网</w:t>
            </w:r>
          </w:p>
        </w:tc>
        <w:tc>
          <w:tcPr>
            <w:tcW w:w="583" w:type="dxa"/>
            <w:vAlign w:val="top"/>
          </w:tcPr>
          <w:p w14:paraId="7BE84FFA">
            <w:pPr>
              <w:spacing w:line="338" w:lineRule="auto"/>
              <w:rPr>
                <w:rFonts w:ascii="Arial"/>
                <w:sz w:val="21"/>
              </w:rPr>
            </w:pPr>
          </w:p>
          <w:p w14:paraId="21FE38B3">
            <w:pPr>
              <w:spacing w:line="338" w:lineRule="auto"/>
              <w:rPr>
                <w:rFonts w:ascii="Arial"/>
                <w:sz w:val="21"/>
              </w:rPr>
            </w:pPr>
          </w:p>
          <w:p w14:paraId="25612CFC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461F8FFC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7D8C00F8">
            <w:pPr>
              <w:spacing w:line="338" w:lineRule="auto"/>
              <w:rPr>
                <w:rFonts w:ascii="Arial"/>
                <w:sz w:val="21"/>
              </w:rPr>
            </w:pPr>
          </w:p>
          <w:p w14:paraId="2C62747E">
            <w:pPr>
              <w:spacing w:line="338" w:lineRule="auto"/>
              <w:rPr>
                <w:rFonts w:ascii="Arial"/>
                <w:sz w:val="21"/>
              </w:rPr>
            </w:pPr>
          </w:p>
          <w:p w14:paraId="63D1CB9E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52307211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2880EFE5">
            <w:pPr>
              <w:spacing w:line="338" w:lineRule="auto"/>
              <w:rPr>
                <w:rFonts w:ascii="Arial"/>
                <w:sz w:val="21"/>
              </w:rPr>
            </w:pPr>
          </w:p>
          <w:p w14:paraId="301B6963">
            <w:pPr>
              <w:spacing w:line="338" w:lineRule="auto"/>
              <w:rPr>
                <w:rFonts w:ascii="Arial"/>
                <w:sz w:val="21"/>
              </w:rPr>
            </w:pPr>
          </w:p>
          <w:p w14:paraId="738269FA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7AD54B1C">
            <w:pPr>
              <w:rPr>
                <w:rFonts w:ascii="Arial"/>
                <w:sz w:val="21"/>
              </w:rPr>
            </w:pPr>
          </w:p>
        </w:tc>
      </w:tr>
      <w:tr w14:paraId="26351D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76" w:hRule="atLeast"/>
        </w:trPr>
        <w:tc>
          <w:tcPr>
            <w:tcW w:w="440" w:type="dxa"/>
            <w:vAlign w:val="top"/>
          </w:tcPr>
          <w:p w14:paraId="68A81BB6">
            <w:pPr>
              <w:spacing w:line="316" w:lineRule="auto"/>
              <w:rPr>
                <w:rFonts w:ascii="Arial"/>
                <w:sz w:val="21"/>
              </w:rPr>
            </w:pPr>
          </w:p>
          <w:p w14:paraId="085D03DA">
            <w:pPr>
              <w:spacing w:line="316" w:lineRule="auto"/>
              <w:rPr>
                <w:rFonts w:ascii="Arial"/>
                <w:sz w:val="21"/>
              </w:rPr>
            </w:pPr>
          </w:p>
          <w:p w14:paraId="6F63409B">
            <w:pPr>
              <w:spacing w:line="316" w:lineRule="auto"/>
              <w:rPr>
                <w:rFonts w:ascii="Arial"/>
                <w:sz w:val="21"/>
              </w:rPr>
            </w:pPr>
          </w:p>
          <w:p w14:paraId="31F91BB9">
            <w:pPr>
              <w:pStyle w:val="5"/>
              <w:spacing w:before="45" w:line="187" w:lineRule="auto"/>
              <w:ind w:left="153"/>
            </w:pPr>
            <w:r>
              <w:rPr>
                <w:spacing w:val="-2"/>
              </w:rPr>
              <w:t>15</w:t>
            </w:r>
          </w:p>
        </w:tc>
        <w:tc>
          <w:tcPr>
            <w:tcW w:w="887" w:type="dxa"/>
            <w:vAlign w:val="top"/>
          </w:tcPr>
          <w:p w14:paraId="77CC53C1">
            <w:pPr>
              <w:spacing w:line="328" w:lineRule="auto"/>
              <w:rPr>
                <w:rFonts w:ascii="Arial"/>
                <w:sz w:val="21"/>
              </w:rPr>
            </w:pPr>
          </w:p>
          <w:p w14:paraId="49308BA0">
            <w:pPr>
              <w:spacing w:line="329" w:lineRule="auto"/>
              <w:rPr>
                <w:rFonts w:ascii="Arial"/>
                <w:sz w:val="21"/>
              </w:rPr>
            </w:pPr>
          </w:p>
          <w:p w14:paraId="30DF3456">
            <w:pPr>
              <w:pStyle w:val="5"/>
              <w:spacing w:before="45" w:line="226" w:lineRule="auto"/>
              <w:ind w:left="81"/>
            </w:pPr>
            <w:r>
              <w:rPr>
                <w:spacing w:val="4"/>
              </w:rPr>
              <w:t>国有土地使</w:t>
            </w:r>
          </w:p>
          <w:p w14:paraId="0CBE9407">
            <w:pPr>
              <w:pStyle w:val="5"/>
              <w:spacing w:before="11" w:line="226" w:lineRule="auto"/>
              <w:ind w:left="69"/>
            </w:pPr>
            <w:r>
              <w:rPr>
                <w:spacing w:val="7"/>
              </w:rPr>
              <w:t>用权出让和</w:t>
            </w:r>
          </w:p>
          <w:p w14:paraId="240364A8">
            <w:pPr>
              <w:pStyle w:val="5"/>
              <w:spacing w:before="11" w:line="226" w:lineRule="auto"/>
              <w:ind w:left="296"/>
            </w:pPr>
            <w:r>
              <w:rPr>
                <w:spacing w:val="2"/>
              </w:rPr>
              <w:t>划拨</w:t>
            </w:r>
          </w:p>
        </w:tc>
        <w:tc>
          <w:tcPr>
            <w:tcW w:w="1007" w:type="dxa"/>
            <w:vAlign w:val="top"/>
          </w:tcPr>
          <w:p w14:paraId="547E7CEE">
            <w:pPr>
              <w:spacing w:line="309" w:lineRule="auto"/>
              <w:rPr>
                <w:rFonts w:ascii="Arial"/>
                <w:sz w:val="21"/>
              </w:rPr>
            </w:pPr>
          </w:p>
          <w:p w14:paraId="225CC3D4">
            <w:pPr>
              <w:spacing w:line="310" w:lineRule="auto"/>
              <w:rPr>
                <w:rFonts w:ascii="Arial"/>
                <w:sz w:val="21"/>
              </w:rPr>
            </w:pPr>
          </w:p>
          <w:p w14:paraId="6B1C1D20">
            <w:pPr>
              <w:spacing w:line="310" w:lineRule="auto"/>
              <w:rPr>
                <w:rFonts w:ascii="Arial"/>
                <w:sz w:val="21"/>
              </w:rPr>
            </w:pPr>
          </w:p>
          <w:p w14:paraId="72DA8B7B">
            <w:pPr>
              <w:pStyle w:val="5"/>
              <w:spacing w:before="46" w:line="226" w:lineRule="auto"/>
              <w:ind w:left="57"/>
            </w:pPr>
            <w:r>
              <w:rPr>
                <w:spacing w:val="7"/>
              </w:rPr>
              <w:t>土地出让公告</w:t>
            </w:r>
          </w:p>
        </w:tc>
        <w:tc>
          <w:tcPr>
            <w:tcW w:w="1837" w:type="dxa"/>
            <w:vAlign w:val="top"/>
          </w:tcPr>
          <w:p w14:paraId="517928C5">
            <w:pPr>
              <w:spacing w:line="249" w:lineRule="auto"/>
              <w:rPr>
                <w:rFonts w:ascii="Arial"/>
                <w:sz w:val="21"/>
              </w:rPr>
            </w:pPr>
          </w:p>
          <w:p w14:paraId="05409B26">
            <w:pPr>
              <w:spacing w:line="249" w:lineRule="auto"/>
              <w:rPr>
                <w:rFonts w:ascii="Arial"/>
                <w:sz w:val="21"/>
              </w:rPr>
            </w:pPr>
          </w:p>
          <w:p w14:paraId="539B2391">
            <w:pPr>
              <w:spacing w:line="249" w:lineRule="auto"/>
              <w:rPr>
                <w:rFonts w:ascii="Arial"/>
                <w:sz w:val="21"/>
              </w:rPr>
            </w:pPr>
          </w:p>
          <w:p w14:paraId="47A59CC6">
            <w:pPr>
              <w:pStyle w:val="5"/>
              <w:spacing w:before="46" w:line="236" w:lineRule="auto"/>
              <w:ind w:left="30" w:right="24" w:firstLine="8"/>
              <w:jc w:val="both"/>
            </w:pPr>
            <w:r>
              <w:rPr>
                <w:spacing w:val="7"/>
              </w:rPr>
              <w:t>国有建设用地使用权出让公</w:t>
            </w:r>
            <w:r>
              <w:t xml:space="preserve"> </w:t>
            </w:r>
            <w:r>
              <w:rPr>
                <w:spacing w:val="7"/>
              </w:rPr>
              <w:t>告、项目概况、澄清或者修 改事项、联系方式</w:t>
            </w:r>
          </w:p>
        </w:tc>
        <w:tc>
          <w:tcPr>
            <w:tcW w:w="2578" w:type="dxa"/>
            <w:vAlign w:val="top"/>
          </w:tcPr>
          <w:p w14:paraId="59A085ED">
            <w:pPr>
              <w:pStyle w:val="5"/>
              <w:spacing w:before="251" w:line="239" w:lineRule="auto"/>
              <w:ind w:left="24" w:right="168"/>
            </w:pPr>
            <w:r>
              <w:rPr>
                <w:spacing w:val="7"/>
              </w:rPr>
              <w:t>《国务院办公厅关于推进公共资源配</w:t>
            </w:r>
            <w:r>
              <w:rPr>
                <w:spacing w:val="11"/>
              </w:rPr>
              <w:t xml:space="preserve"> </w:t>
            </w:r>
            <w:r>
              <w:rPr>
                <w:spacing w:val="8"/>
              </w:rPr>
              <w:t>置领域政府信息公开的意见》（国办</w:t>
            </w:r>
            <w:r>
              <w:rPr>
                <w:spacing w:val="5"/>
              </w:rPr>
              <w:t xml:space="preserve"> </w:t>
            </w:r>
            <w:r>
              <w:rPr>
                <w:spacing w:val="6"/>
              </w:rPr>
              <w:t>发(2017)97号）《招标拍卖挂牌出让</w:t>
            </w:r>
            <w:r>
              <w:rPr>
                <w:spacing w:val="13"/>
              </w:rPr>
              <w:t xml:space="preserve"> </w:t>
            </w:r>
            <w:r>
              <w:rPr>
                <w:spacing w:val="8"/>
              </w:rPr>
              <w:t>国有建设用地使用权规定》（国土资</w:t>
            </w:r>
            <w:r>
              <w:rPr>
                <w:spacing w:val="5"/>
              </w:rPr>
              <w:t xml:space="preserve"> </w:t>
            </w:r>
            <w:r>
              <w:rPr>
                <w:spacing w:val="7"/>
              </w:rPr>
              <w:t>源部令第39号）《国土资源部关于印</w:t>
            </w:r>
            <w:r>
              <w:rPr>
                <w:spacing w:val="14"/>
              </w:rPr>
              <w:t xml:space="preserve"> </w:t>
            </w:r>
            <w:r>
              <w:rPr>
                <w:spacing w:val="8"/>
              </w:rPr>
              <w:t>发〈招标拍卖挂牌出让国有土地使用</w:t>
            </w:r>
            <w:r>
              <w:rPr>
                <w:spacing w:val="5"/>
              </w:rPr>
              <w:t xml:space="preserve"> </w:t>
            </w:r>
            <w:r>
              <w:rPr>
                <w:spacing w:val="8"/>
              </w:rPr>
              <w:t>权规范〉（试行）和〈协议出让国有</w:t>
            </w:r>
            <w:r>
              <w:rPr>
                <w:spacing w:val="5"/>
              </w:rPr>
              <w:t xml:space="preserve"> </w:t>
            </w:r>
            <w:r>
              <w:rPr>
                <w:spacing w:val="8"/>
              </w:rPr>
              <w:t>土地使用权规范〉（试行）的通如》</w:t>
            </w:r>
            <w:r>
              <w:rPr>
                <w:spacing w:val="2"/>
              </w:rPr>
              <w:t xml:space="preserve"> </w:t>
            </w:r>
            <w:r>
              <w:rPr>
                <w:spacing w:val="5"/>
              </w:rPr>
              <w:t>（国土资发(2006)114号）</w:t>
            </w:r>
          </w:p>
        </w:tc>
        <w:tc>
          <w:tcPr>
            <w:tcW w:w="1405" w:type="dxa"/>
            <w:vAlign w:val="top"/>
          </w:tcPr>
          <w:p w14:paraId="60025A71">
            <w:pPr>
              <w:spacing w:line="279" w:lineRule="auto"/>
              <w:rPr>
                <w:rFonts w:ascii="Arial"/>
                <w:sz w:val="21"/>
              </w:rPr>
            </w:pPr>
          </w:p>
          <w:p w14:paraId="414FE242">
            <w:pPr>
              <w:spacing w:line="279" w:lineRule="auto"/>
              <w:rPr>
                <w:rFonts w:ascii="Arial"/>
                <w:sz w:val="21"/>
              </w:rPr>
            </w:pPr>
          </w:p>
          <w:p w14:paraId="3BB30F06">
            <w:pPr>
              <w:spacing w:line="280" w:lineRule="auto"/>
              <w:rPr>
                <w:rFonts w:ascii="Arial"/>
                <w:sz w:val="21"/>
              </w:rPr>
            </w:pPr>
          </w:p>
          <w:p w14:paraId="3A604E99">
            <w:pPr>
              <w:pStyle w:val="5"/>
              <w:spacing w:before="45" w:line="233" w:lineRule="auto"/>
              <w:ind w:left="32" w:right="35" w:hanging="2"/>
            </w:pPr>
            <w:r>
              <w:rPr>
                <w:spacing w:val="6"/>
              </w:rPr>
              <w:t>组织招拍挂活动20日</w:t>
            </w:r>
            <w:r>
              <w:rPr>
                <w:spacing w:val="7"/>
              </w:rPr>
              <w:t xml:space="preserve"> </w:t>
            </w:r>
            <w:r>
              <w:t>前</w:t>
            </w:r>
          </w:p>
        </w:tc>
        <w:tc>
          <w:tcPr>
            <w:tcW w:w="1091" w:type="dxa"/>
            <w:vAlign w:val="top"/>
          </w:tcPr>
          <w:p w14:paraId="1D4134A9">
            <w:pPr>
              <w:spacing w:line="279" w:lineRule="auto"/>
              <w:rPr>
                <w:rFonts w:ascii="Arial"/>
                <w:sz w:val="21"/>
              </w:rPr>
            </w:pPr>
          </w:p>
          <w:p w14:paraId="21093C4A">
            <w:pPr>
              <w:spacing w:line="279" w:lineRule="auto"/>
              <w:rPr>
                <w:rFonts w:ascii="Arial"/>
                <w:sz w:val="21"/>
              </w:rPr>
            </w:pPr>
          </w:p>
          <w:p w14:paraId="29814865">
            <w:pPr>
              <w:spacing w:line="279" w:lineRule="auto"/>
              <w:rPr>
                <w:rFonts w:ascii="Arial"/>
                <w:sz w:val="21"/>
              </w:rPr>
            </w:pPr>
          </w:p>
          <w:p w14:paraId="35485329">
            <w:pPr>
              <w:pStyle w:val="5"/>
              <w:spacing w:before="46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43E63C88">
            <w:pPr>
              <w:spacing w:line="249" w:lineRule="auto"/>
              <w:rPr>
                <w:rFonts w:ascii="Arial"/>
                <w:sz w:val="21"/>
              </w:rPr>
            </w:pPr>
          </w:p>
          <w:p w14:paraId="07B89265">
            <w:pPr>
              <w:spacing w:line="249" w:lineRule="auto"/>
              <w:rPr>
                <w:rFonts w:ascii="Arial"/>
                <w:sz w:val="21"/>
              </w:rPr>
            </w:pPr>
          </w:p>
          <w:p w14:paraId="1AC8B215">
            <w:pPr>
              <w:spacing w:line="250" w:lineRule="auto"/>
              <w:rPr>
                <w:rFonts w:ascii="Arial"/>
                <w:sz w:val="21"/>
              </w:rPr>
            </w:pPr>
          </w:p>
          <w:p w14:paraId="0614AA56">
            <w:pPr>
              <w:pStyle w:val="5"/>
              <w:spacing w:before="45" w:line="226" w:lineRule="auto"/>
              <w:ind w:left="60"/>
            </w:pPr>
            <w:r>
              <w:t>政府网站、</w:t>
            </w:r>
          </w:p>
          <w:p w14:paraId="6C08013F">
            <w:pPr>
              <w:pStyle w:val="5"/>
              <w:spacing w:before="9" w:line="234" w:lineRule="auto"/>
              <w:ind w:left="279" w:right="45" w:hanging="205"/>
            </w:pPr>
            <w:r>
              <w:rPr>
                <w:spacing w:val="3"/>
              </w:rPr>
              <w:t>中国土地市</w:t>
            </w:r>
            <w:r>
              <w:rPr>
                <w:spacing w:val="2"/>
              </w:rPr>
              <w:t xml:space="preserve"> </w:t>
            </w:r>
            <w:r>
              <w:rPr>
                <w:spacing w:val="5"/>
              </w:rPr>
              <w:t>场网</w:t>
            </w:r>
          </w:p>
        </w:tc>
        <w:tc>
          <w:tcPr>
            <w:tcW w:w="583" w:type="dxa"/>
            <w:vAlign w:val="top"/>
          </w:tcPr>
          <w:p w14:paraId="76C83FF9">
            <w:pPr>
              <w:spacing w:line="309" w:lineRule="auto"/>
              <w:rPr>
                <w:rFonts w:ascii="Arial"/>
                <w:sz w:val="21"/>
              </w:rPr>
            </w:pPr>
          </w:p>
          <w:p w14:paraId="2DFD337F">
            <w:pPr>
              <w:spacing w:line="310" w:lineRule="auto"/>
              <w:rPr>
                <w:rFonts w:ascii="Arial"/>
                <w:sz w:val="21"/>
              </w:rPr>
            </w:pPr>
          </w:p>
          <w:p w14:paraId="78CE7275">
            <w:pPr>
              <w:spacing w:line="310" w:lineRule="auto"/>
              <w:rPr>
                <w:rFonts w:ascii="Arial"/>
                <w:sz w:val="21"/>
              </w:rPr>
            </w:pPr>
          </w:p>
          <w:p w14:paraId="57219AE8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3CEB7EE1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72CF4819">
            <w:pPr>
              <w:spacing w:line="309" w:lineRule="auto"/>
              <w:rPr>
                <w:rFonts w:ascii="Arial"/>
                <w:sz w:val="21"/>
              </w:rPr>
            </w:pPr>
          </w:p>
          <w:p w14:paraId="58440D94">
            <w:pPr>
              <w:spacing w:line="310" w:lineRule="auto"/>
              <w:rPr>
                <w:rFonts w:ascii="Arial"/>
                <w:sz w:val="21"/>
              </w:rPr>
            </w:pPr>
          </w:p>
          <w:p w14:paraId="5E192652">
            <w:pPr>
              <w:spacing w:line="310" w:lineRule="auto"/>
              <w:rPr>
                <w:rFonts w:ascii="Arial"/>
                <w:sz w:val="21"/>
              </w:rPr>
            </w:pPr>
          </w:p>
          <w:p w14:paraId="2DD7E958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0B8A6DB9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20DD24ED">
            <w:pPr>
              <w:spacing w:line="309" w:lineRule="auto"/>
              <w:rPr>
                <w:rFonts w:ascii="Arial"/>
                <w:sz w:val="21"/>
              </w:rPr>
            </w:pPr>
          </w:p>
          <w:p w14:paraId="33099C95">
            <w:pPr>
              <w:spacing w:line="310" w:lineRule="auto"/>
              <w:rPr>
                <w:rFonts w:ascii="Arial"/>
                <w:sz w:val="21"/>
              </w:rPr>
            </w:pPr>
          </w:p>
          <w:p w14:paraId="101665F0">
            <w:pPr>
              <w:spacing w:line="310" w:lineRule="auto"/>
              <w:rPr>
                <w:rFonts w:ascii="Arial"/>
                <w:sz w:val="21"/>
              </w:rPr>
            </w:pPr>
          </w:p>
          <w:p w14:paraId="1D6C9C22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0B7F2EA2">
            <w:pPr>
              <w:rPr>
                <w:rFonts w:ascii="Arial"/>
                <w:sz w:val="21"/>
              </w:rPr>
            </w:pPr>
          </w:p>
        </w:tc>
      </w:tr>
      <w:tr w14:paraId="1AC8CB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6" w:hRule="atLeast"/>
        </w:trPr>
        <w:tc>
          <w:tcPr>
            <w:tcW w:w="440" w:type="dxa"/>
            <w:vAlign w:val="top"/>
          </w:tcPr>
          <w:p w14:paraId="754C0E17">
            <w:pPr>
              <w:spacing w:line="282" w:lineRule="auto"/>
              <w:rPr>
                <w:rFonts w:ascii="Arial"/>
                <w:sz w:val="21"/>
              </w:rPr>
            </w:pPr>
          </w:p>
          <w:p w14:paraId="798369F8">
            <w:pPr>
              <w:spacing w:line="283" w:lineRule="auto"/>
              <w:rPr>
                <w:rFonts w:ascii="Arial"/>
                <w:sz w:val="21"/>
              </w:rPr>
            </w:pPr>
          </w:p>
          <w:p w14:paraId="1DE29F43">
            <w:pPr>
              <w:spacing w:line="283" w:lineRule="auto"/>
              <w:rPr>
                <w:rFonts w:ascii="Arial"/>
                <w:sz w:val="21"/>
              </w:rPr>
            </w:pPr>
          </w:p>
          <w:p w14:paraId="14416D57">
            <w:pPr>
              <w:spacing w:line="283" w:lineRule="auto"/>
              <w:rPr>
                <w:rFonts w:ascii="Arial"/>
                <w:sz w:val="21"/>
              </w:rPr>
            </w:pPr>
          </w:p>
          <w:p w14:paraId="22F27A6B">
            <w:pPr>
              <w:pStyle w:val="5"/>
              <w:spacing w:before="45" w:line="187" w:lineRule="auto"/>
              <w:ind w:left="153"/>
            </w:pPr>
            <w:r>
              <w:rPr>
                <w:spacing w:val="-2"/>
              </w:rPr>
              <w:t>16</w:t>
            </w:r>
          </w:p>
        </w:tc>
        <w:tc>
          <w:tcPr>
            <w:tcW w:w="887" w:type="dxa"/>
            <w:vAlign w:val="top"/>
          </w:tcPr>
          <w:p w14:paraId="6BB4A52F">
            <w:pPr>
              <w:spacing w:line="280" w:lineRule="auto"/>
              <w:rPr>
                <w:rFonts w:ascii="Arial"/>
                <w:sz w:val="21"/>
              </w:rPr>
            </w:pPr>
          </w:p>
          <w:p w14:paraId="6B882D38">
            <w:pPr>
              <w:spacing w:line="280" w:lineRule="auto"/>
              <w:rPr>
                <w:rFonts w:ascii="Arial"/>
                <w:sz w:val="21"/>
              </w:rPr>
            </w:pPr>
          </w:p>
          <w:p w14:paraId="6CEDF651">
            <w:pPr>
              <w:spacing w:line="280" w:lineRule="auto"/>
              <w:rPr>
                <w:rFonts w:ascii="Arial"/>
                <w:sz w:val="21"/>
              </w:rPr>
            </w:pPr>
          </w:p>
          <w:p w14:paraId="02E22BD2">
            <w:pPr>
              <w:pStyle w:val="5"/>
              <w:spacing w:before="45" w:line="226" w:lineRule="auto"/>
              <w:ind w:left="81"/>
            </w:pPr>
            <w:r>
              <w:rPr>
                <w:spacing w:val="4"/>
              </w:rPr>
              <w:t>国有土地使</w:t>
            </w:r>
          </w:p>
          <w:p w14:paraId="1ED6955E">
            <w:pPr>
              <w:pStyle w:val="5"/>
              <w:spacing w:before="11" w:line="226" w:lineRule="auto"/>
              <w:ind w:left="69"/>
            </w:pPr>
            <w:r>
              <w:rPr>
                <w:spacing w:val="7"/>
              </w:rPr>
              <w:t>用权出让和</w:t>
            </w:r>
          </w:p>
          <w:p w14:paraId="3774399B">
            <w:pPr>
              <w:pStyle w:val="5"/>
              <w:spacing w:before="11" w:line="226" w:lineRule="auto"/>
              <w:ind w:left="296"/>
            </w:pPr>
            <w:r>
              <w:rPr>
                <w:spacing w:val="2"/>
              </w:rPr>
              <w:t>划拨</w:t>
            </w:r>
          </w:p>
        </w:tc>
        <w:tc>
          <w:tcPr>
            <w:tcW w:w="1007" w:type="dxa"/>
            <w:vAlign w:val="top"/>
          </w:tcPr>
          <w:p w14:paraId="21749E00">
            <w:pPr>
              <w:spacing w:line="278" w:lineRule="auto"/>
              <w:rPr>
                <w:rFonts w:ascii="Arial"/>
                <w:sz w:val="21"/>
              </w:rPr>
            </w:pPr>
          </w:p>
          <w:p w14:paraId="7E2077A7">
            <w:pPr>
              <w:spacing w:line="278" w:lineRule="auto"/>
              <w:rPr>
                <w:rFonts w:ascii="Arial"/>
                <w:sz w:val="21"/>
              </w:rPr>
            </w:pPr>
          </w:p>
          <w:p w14:paraId="65FADDC8">
            <w:pPr>
              <w:spacing w:line="278" w:lineRule="auto"/>
              <w:rPr>
                <w:rFonts w:ascii="Arial"/>
                <w:sz w:val="21"/>
              </w:rPr>
            </w:pPr>
          </w:p>
          <w:p w14:paraId="59967278">
            <w:pPr>
              <w:spacing w:line="278" w:lineRule="auto"/>
              <w:rPr>
                <w:rFonts w:ascii="Arial"/>
                <w:sz w:val="21"/>
              </w:rPr>
            </w:pPr>
          </w:p>
          <w:p w14:paraId="7D1B1D93">
            <w:pPr>
              <w:pStyle w:val="5"/>
              <w:spacing w:before="45" w:line="226" w:lineRule="auto"/>
              <w:ind w:left="57"/>
            </w:pPr>
            <w:r>
              <w:rPr>
                <w:spacing w:val="7"/>
              </w:rPr>
              <w:t>土地出让结果</w:t>
            </w:r>
          </w:p>
        </w:tc>
        <w:tc>
          <w:tcPr>
            <w:tcW w:w="1837" w:type="dxa"/>
            <w:vAlign w:val="top"/>
          </w:tcPr>
          <w:p w14:paraId="1BD2172A">
            <w:pPr>
              <w:spacing w:line="329" w:lineRule="auto"/>
              <w:rPr>
                <w:rFonts w:ascii="Arial"/>
                <w:sz w:val="21"/>
              </w:rPr>
            </w:pPr>
          </w:p>
          <w:p w14:paraId="0C49439B">
            <w:pPr>
              <w:spacing w:line="330" w:lineRule="auto"/>
              <w:rPr>
                <w:rFonts w:ascii="Arial"/>
                <w:sz w:val="21"/>
              </w:rPr>
            </w:pPr>
          </w:p>
          <w:p w14:paraId="490246DB">
            <w:pPr>
              <w:pStyle w:val="5"/>
              <w:spacing w:before="46" w:line="238" w:lineRule="auto"/>
              <w:ind w:left="24" w:right="24" w:firstLine="13"/>
            </w:pPr>
            <w:r>
              <w:rPr>
                <w:spacing w:val="7"/>
              </w:rPr>
              <w:t>国有建设用地使用权出让结</w:t>
            </w:r>
            <w:r>
              <w:t xml:space="preserve"> </w:t>
            </w:r>
            <w:r>
              <w:rPr>
                <w:spacing w:val="8"/>
              </w:rPr>
              <w:t>果信息（成交单位、土地位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置、面积、用途、开发程度</w:t>
            </w:r>
            <w:r>
              <w:rPr>
                <w:spacing w:val="1"/>
              </w:rPr>
              <w:t xml:space="preserve"> </w:t>
            </w:r>
            <w:r>
              <w:rPr>
                <w:spacing w:val="7"/>
              </w:rPr>
              <w:t>、土地级别、容积率、出让</w:t>
            </w:r>
            <w:r>
              <w:rPr>
                <w:spacing w:val="4"/>
              </w:rPr>
              <w:t xml:space="preserve"> </w:t>
            </w:r>
            <w:r>
              <w:rPr>
                <w:spacing w:val="5"/>
              </w:rPr>
              <w:t>年限、供地方式、受让人、</w:t>
            </w:r>
            <w:r>
              <w:rPr>
                <w:spacing w:val="6"/>
              </w:rPr>
              <w:t xml:space="preserve"> </w:t>
            </w:r>
            <w:r>
              <w:rPr>
                <w:spacing w:val="7"/>
              </w:rPr>
              <w:t>成交价格、成交时间）</w:t>
            </w:r>
          </w:p>
        </w:tc>
        <w:tc>
          <w:tcPr>
            <w:tcW w:w="2578" w:type="dxa"/>
            <w:vAlign w:val="top"/>
          </w:tcPr>
          <w:p w14:paraId="631A7C3B">
            <w:pPr>
              <w:pStyle w:val="5"/>
              <w:spacing w:before="249" w:line="239" w:lineRule="auto"/>
              <w:ind w:left="26" w:right="168" w:hanging="2"/>
            </w:pPr>
            <w:r>
              <w:rPr>
                <w:spacing w:val="7"/>
              </w:rPr>
              <w:t>《国务院办公厅关于推进公共资源配</w:t>
            </w:r>
            <w:r>
              <w:rPr>
                <w:spacing w:val="11"/>
              </w:rPr>
              <w:t xml:space="preserve"> </w:t>
            </w:r>
            <w:r>
              <w:rPr>
                <w:spacing w:val="8"/>
              </w:rPr>
              <w:t>置领域政府信息公开的意见》（国办</w:t>
            </w:r>
            <w:r>
              <w:rPr>
                <w:spacing w:val="2"/>
              </w:rPr>
              <w:t xml:space="preserve"> </w:t>
            </w:r>
            <w:r>
              <w:rPr>
                <w:spacing w:val="6"/>
              </w:rPr>
              <w:t>发(2017)97号）《招标拍卖挂牌出让</w:t>
            </w:r>
            <w:r>
              <w:rPr>
                <w:spacing w:val="11"/>
              </w:rPr>
              <w:t xml:space="preserve"> </w:t>
            </w:r>
            <w:r>
              <w:rPr>
                <w:spacing w:val="8"/>
              </w:rPr>
              <w:t>国有建设用地使用权规定》（国土资</w:t>
            </w:r>
            <w:r>
              <w:rPr>
                <w:spacing w:val="2"/>
              </w:rPr>
              <w:t xml:space="preserve"> </w:t>
            </w:r>
            <w:r>
              <w:rPr>
                <w:spacing w:val="7"/>
              </w:rPr>
              <w:t>源部令第39号）《国土资源部关于印</w:t>
            </w:r>
            <w:r>
              <w:rPr>
                <w:spacing w:val="11"/>
              </w:rPr>
              <w:t xml:space="preserve"> </w:t>
            </w:r>
            <w:r>
              <w:rPr>
                <w:spacing w:val="8"/>
              </w:rPr>
              <w:t>发〈招标拍卖挂牌出让国有土地使用</w:t>
            </w:r>
            <w:r>
              <w:rPr>
                <w:spacing w:val="2"/>
              </w:rPr>
              <w:t xml:space="preserve"> </w:t>
            </w:r>
            <w:r>
              <w:rPr>
                <w:spacing w:val="8"/>
              </w:rPr>
              <w:t>权规范〉（试行）和〈协议出让国有</w:t>
            </w:r>
            <w:r>
              <w:rPr>
                <w:spacing w:val="2"/>
              </w:rPr>
              <w:t xml:space="preserve"> </w:t>
            </w:r>
            <w:r>
              <w:rPr>
                <w:spacing w:val="6"/>
              </w:rPr>
              <w:t>土地使用权规范〉（试行）</w:t>
            </w:r>
            <w:r>
              <w:rPr>
                <w:spacing w:val="-39"/>
              </w:rPr>
              <w:t xml:space="preserve"> </w:t>
            </w:r>
            <w:r>
              <w:rPr>
                <w:spacing w:val="6"/>
              </w:rPr>
              <w:t>的通知》</w:t>
            </w:r>
          </w:p>
          <w:p w14:paraId="7E969F93">
            <w:pPr>
              <w:pStyle w:val="5"/>
              <w:spacing w:before="12" w:line="236" w:lineRule="auto"/>
              <w:ind w:left="25" w:right="109" w:hanging="1"/>
            </w:pPr>
            <w:r>
              <w:rPr>
                <w:spacing w:val="5"/>
              </w:rPr>
              <w:t>（国土资(2006)114号）《关于加强房</w:t>
            </w:r>
            <w:r>
              <w:rPr>
                <w:spacing w:val="17"/>
              </w:rPr>
              <w:t xml:space="preserve"> </w:t>
            </w:r>
            <w:r>
              <w:rPr>
                <w:spacing w:val="8"/>
              </w:rPr>
              <w:t>地产用地供应和监管有关问题的通知</w:t>
            </w:r>
            <w:r>
              <w:rPr>
                <w:spacing w:val="1"/>
              </w:rPr>
              <w:t xml:space="preserve">  </w:t>
            </w:r>
            <w:r>
              <w:rPr>
                <w:spacing w:val="6"/>
              </w:rPr>
              <w:t>》（国土资发（2010〕34号）</w:t>
            </w:r>
          </w:p>
        </w:tc>
        <w:tc>
          <w:tcPr>
            <w:tcW w:w="1405" w:type="dxa"/>
            <w:vAlign w:val="top"/>
          </w:tcPr>
          <w:p w14:paraId="0D328F02">
            <w:pPr>
              <w:spacing w:line="255" w:lineRule="auto"/>
              <w:rPr>
                <w:rFonts w:ascii="Arial"/>
                <w:sz w:val="21"/>
              </w:rPr>
            </w:pPr>
          </w:p>
          <w:p w14:paraId="46C84989">
            <w:pPr>
              <w:spacing w:line="255" w:lineRule="auto"/>
              <w:rPr>
                <w:rFonts w:ascii="Arial"/>
                <w:sz w:val="21"/>
              </w:rPr>
            </w:pPr>
          </w:p>
          <w:p w14:paraId="62B1BDF8">
            <w:pPr>
              <w:spacing w:line="256" w:lineRule="auto"/>
              <w:rPr>
                <w:rFonts w:ascii="Arial"/>
                <w:sz w:val="21"/>
              </w:rPr>
            </w:pPr>
          </w:p>
          <w:p w14:paraId="717B847B">
            <w:pPr>
              <w:spacing w:line="256" w:lineRule="auto"/>
              <w:rPr>
                <w:rFonts w:ascii="Arial"/>
                <w:sz w:val="21"/>
              </w:rPr>
            </w:pPr>
          </w:p>
          <w:p w14:paraId="3B951C02">
            <w:pPr>
              <w:pStyle w:val="5"/>
              <w:spacing w:before="45" w:line="232" w:lineRule="auto"/>
              <w:ind w:left="29" w:right="35" w:hanging="5"/>
            </w:pPr>
            <w:r>
              <w:rPr>
                <w:spacing w:val="8"/>
              </w:rPr>
              <w:t>信息形成或变更之日</w:t>
            </w:r>
            <w:r>
              <w:rPr>
                <w:spacing w:val="2"/>
              </w:rPr>
              <w:t xml:space="preserve"> </w:t>
            </w:r>
            <w:r>
              <w:rPr>
                <w:spacing w:val="6"/>
              </w:rPr>
              <w:t>起10个工作日内</w:t>
            </w:r>
          </w:p>
        </w:tc>
        <w:tc>
          <w:tcPr>
            <w:tcW w:w="1091" w:type="dxa"/>
            <w:vAlign w:val="top"/>
          </w:tcPr>
          <w:p w14:paraId="7A578586">
            <w:pPr>
              <w:spacing w:line="255" w:lineRule="auto"/>
              <w:rPr>
                <w:rFonts w:ascii="Arial"/>
                <w:sz w:val="21"/>
              </w:rPr>
            </w:pPr>
          </w:p>
          <w:p w14:paraId="0A3FE055">
            <w:pPr>
              <w:spacing w:line="255" w:lineRule="auto"/>
              <w:rPr>
                <w:rFonts w:ascii="Arial"/>
                <w:sz w:val="21"/>
              </w:rPr>
            </w:pPr>
          </w:p>
          <w:p w14:paraId="32CE974D">
            <w:pPr>
              <w:spacing w:line="255" w:lineRule="auto"/>
              <w:rPr>
                <w:rFonts w:ascii="Arial"/>
                <w:sz w:val="21"/>
              </w:rPr>
            </w:pPr>
          </w:p>
          <w:p w14:paraId="4DAC1059">
            <w:pPr>
              <w:spacing w:line="256" w:lineRule="auto"/>
              <w:rPr>
                <w:rFonts w:ascii="Arial"/>
                <w:sz w:val="21"/>
              </w:rPr>
            </w:pPr>
          </w:p>
          <w:p w14:paraId="286D3C9D">
            <w:pPr>
              <w:pStyle w:val="5"/>
              <w:spacing w:before="45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25F132BC">
            <w:pPr>
              <w:spacing w:line="310" w:lineRule="auto"/>
              <w:rPr>
                <w:rFonts w:ascii="Arial"/>
                <w:sz w:val="21"/>
              </w:rPr>
            </w:pPr>
          </w:p>
          <w:p w14:paraId="6895AE16">
            <w:pPr>
              <w:spacing w:line="310" w:lineRule="auto"/>
              <w:rPr>
                <w:rFonts w:ascii="Arial"/>
                <w:sz w:val="21"/>
              </w:rPr>
            </w:pPr>
          </w:p>
          <w:p w14:paraId="2C3A72C6">
            <w:pPr>
              <w:spacing w:line="311" w:lineRule="auto"/>
              <w:rPr>
                <w:rFonts w:ascii="Arial"/>
                <w:sz w:val="21"/>
              </w:rPr>
            </w:pPr>
          </w:p>
          <w:p w14:paraId="49D2B7BF">
            <w:pPr>
              <w:pStyle w:val="5"/>
              <w:spacing w:before="46" w:line="226" w:lineRule="auto"/>
              <w:ind w:left="60"/>
            </w:pPr>
            <w:r>
              <w:t>政府网站、</w:t>
            </w:r>
          </w:p>
          <w:p w14:paraId="4DBD2579">
            <w:pPr>
              <w:pStyle w:val="5"/>
              <w:spacing w:before="9" w:line="234" w:lineRule="auto"/>
              <w:ind w:left="279" w:right="45" w:hanging="205"/>
            </w:pPr>
            <w:r>
              <w:rPr>
                <w:spacing w:val="3"/>
              </w:rPr>
              <w:t>中国土地市</w:t>
            </w:r>
            <w:r>
              <w:rPr>
                <w:spacing w:val="2"/>
              </w:rPr>
              <w:t xml:space="preserve"> </w:t>
            </w:r>
            <w:r>
              <w:rPr>
                <w:spacing w:val="5"/>
              </w:rPr>
              <w:t>场网</w:t>
            </w:r>
          </w:p>
        </w:tc>
        <w:tc>
          <w:tcPr>
            <w:tcW w:w="583" w:type="dxa"/>
            <w:vAlign w:val="top"/>
          </w:tcPr>
          <w:p w14:paraId="20FEC215">
            <w:pPr>
              <w:spacing w:line="278" w:lineRule="auto"/>
              <w:rPr>
                <w:rFonts w:ascii="Arial"/>
                <w:sz w:val="21"/>
              </w:rPr>
            </w:pPr>
          </w:p>
          <w:p w14:paraId="54E3D0A4">
            <w:pPr>
              <w:spacing w:line="278" w:lineRule="auto"/>
              <w:rPr>
                <w:rFonts w:ascii="Arial"/>
                <w:sz w:val="21"/>
              </w:rPr>
            </w:pPr>
          </w:p>
          <w:p w14:paraId="11209FB2">
            <w:pPr>
              <w:spacing w:line="278" w:lineRule="auto"/>
              <w:rPr>
                <w:rFonts w:ascii="Arial"/>
                <w:sz w:val="21"/>
              </w:rPr>
            </w:pPr>
          </w:p>
          <w:p w14:paraId="6B7182DA">
            <w:pPr>
              <w:spacing w:line="278" w:lineRule="auto"/>
              <w:rPr>
                <w:rFonts w:ascii="Arial"/>
                <w:sz w:val="21"/>
              </w:rPr>
            </w:pPr>
          </w:p>
          <w:p w14:paraId="26B561DA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0C17AF08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770772ED">
            <w:pPr>
              <w:spacing w:line="278" w:lineRule="auto"/>
              <w:rPr>
                <w:rFonts w:ascii="Arial"/>
                <w:sz w:val="21"/>
              </w:rPr>
            </w:pPr>
          </w:p>
          <w:p w14:paraId="1A5FB794">
            <w:pPr>
              <w:spacing w:line="278" w:lineRule="auto"/>
              <w:rPr>
                <w:rFonts w:ascii="Arial"/>
                <w:sz w:val="21"/>
              </w:rPr>
            </w:pPr>
          </w:p>
          <w:p w14:paraId="69B60DFE">
            <w:pPr>
              <w:spacing w:line="278" w:lineRule="auto"/>
              <w:rPr>
                <w:rFonts w:ascii="Arial"/>
                <w:sz w:val="21"/>
              </w:rPr>
            </w:pPr>
          </w:p>
          <w:p w14:paraId="5E062C09">
            <w:pPr>
              <w:spacing w:line="278" w:lineRule="auto"/>
              <w:rPr>
                <w:rFonts w:ascii="Arial"/>
                <w:sz w:val="21"/>
              </w:rPr>
            </w:pPr>
          </w:p>
          <w:p w14:paraId="14A2AA32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716496E2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48E50B4D">
            <w:pPr>
              <w:spacing w:line="278" w:lineRule="auto"/>
              <w:rPr>
                <w:rFonts w:ascii="Arial"/>
                <w:sz w:val="21"/>
              </w:rPr>
            </w:pPr>
          </w:p>
          <w:p w14:paraId="19D7CD18">
            <w:pPr>
              <w:spacing w:line="278" w:lineRule="auto"/>
              <w:rPr>
                <w:rFonts w:ascii="Arial"/>
                <w:sz w:val="21"/>
              </w:rPr>
            </w:pPr>
          </w:p>
          <w:p w14:paraId="5B399D20">
            <w:pPr>
              <w:spacing w:line="278" w:lineRule="auto"/>
              <w:rPr>
                <w:rFonts w:ascii="Arial"/>
                <w:sz w:val="21"/>
              </w:rPr>
            </w:pPr>
          </w:p>
          <w:p w14:paraId="0FFEB6D0">
            <w:pPr>
              <w:spacing w:line="278" w:lineRule="auto"/>
              <w:rPr>
                <w:rFonts w:ascii="Arial"/>
                <w:sz w:val="21"/>
              </w:rPr>
            </w:pPr>
          </w:p>
          <w:p w14:paraId="1A35ACB0">
            <w:pPr>
              <w:pStyle w:val="5"/>
              <w:spacing w:before="46" w:line="186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1E907907">
            <w:pPr>
              <w:rPr>
                <w:rFonts w:ascii="Arial"/>
                <w:sz w:val="21"/>
              </w:rPr>
            </w:pPr>
          </w:p>
        </w:tc>
      </w:tr>
    </w:tbl>
    <w:p w14:paraId="1C2E4E2A">
      <w:pPr>
        <w:rPr>
          <w:rFonts w:ascii="Arial"/>
          <w:sz w:val="21"/>
        </w:rPr>
      </w:pPr>
    </w:p>
    <w:p w14:paraId="0A21E73D">
      <w:pPr>
        <w:rPr>
          <w:rFonts w:ascii="Arial" w:hAnsi="Arial" w:eastAsia="Arial" w:cs="Arial"/>
          <w:sz w:val="21"/>
          <w:szCs w:val="21"/>
        </w:rPr>
        <w:sectPr>
          <w:pgSz w:w="16834" w:h="11905"/>
          <w:pgMar w:top="1011" w:right="1634" w:bottom="0" w:left="1591" w:header="0" w:footer="0" w:gutter="0"/>
          <w:cols w:space="720" w:num="1"/>
        </w:sectPr>
      </w:pPr>
    </w:p>
    <w:p w14:paraId="7586E2A8">
      <w:pPr>
        <w:spacing w:before="105"/>
      </w:pPr>
    </w:p>
    <w:p w14:paraId="7FBFF070">
      <w:pPr>
        <w:spacing w:before="104"/>
      </w:pPr>
    </w:p>
    <w:tbl>
      <w:tblPr>
        <w:tblStyle w:val="4"/>
        <w:tblW w:w="1359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40"/>
        <w:gridCol w:w="887"/>
        <w:gridCol w:w="1007"/>
        <w:gridCol w:w="1837"/>
        <w:gridCol w:w="2578"/>
        <w:gridCol w:w="1405"/>
        <w:gridCol w:w="1091"/>
        <w:gridCol w:w="849"/>
        <w:gridCol w:w="583"/>
        <w:gridCol w:w="583"/>
        <w:gridCol w:w="583"/>
        <w:gridCol w:w="583"/>
        <w:gridCol w:w="583"/>
        <w:gridCol w:w="589"/>
      </w:tblGrid>
      <w:tr w14:paraId="62476E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4" w:hRule="atLeast"/>
        </w:trPr>
        <w:tc>
          <w:tcPr>
            <w:tcW w:w="440" w:type="dxa"/>
            <w:vAlign w:val="top"/>
          </w:tcPr>
          <w:p w14:paraId="10828FE8">
            <w:pPr>
              <w:spacing w:line="426" w:lineRule="auto"/>
              <w:rPr>
                <w:rFonts w:ascii="Arial"/>
                <w:sz w:val="21"/>
              </w:rPr>
            </w:pPr>
          </w:p>
          <w:p w14:paraId="7B011F99">
            <w:pPr>
              <w:pStyle w:val="5"/>
              <w:spacing w:before="45" w:line="187" w:lineRule="auto"/>
              <w:ind w:left="153"/>
            </w:pPr>
            <w:r>
              <w:rPr>
                <w:spacing w:val="-2"/>
              </w:rPr>
              <w:t>17</w:t>
            </w:r>
          </w:p>
        </w:tc>
        <w:tc>
          <w:tcPr>
            <w:tcW w:w="887" w:type="dxa"/>
            <w:vAlign w:val="top"/>
          </w:tcPr>
          <w:p w14:paraId="3C36F472">
            <w:pPr>
              <w:pStyle w:val="5"/>
              <w:spacing w:before="272" w:line="226" w:lineRule="auto"/>
              <w:ind w:left="81"/>
            </w:pPr>
            <w:r>
              <w:rPr>
                <w:spacing w:val="4"/>
              </w:rPr>
              <w:t>国有土地使</w:t>
            </w:r>
          </w:p>
          <w:p w14:paraId="188FABA0">
            <w:pPr>
              <w:pStyle w:val="5"/>
              <w:spacing w:before="11" w:line="226" w:lineRule="auto"/>
              <w:ind w:left="69"/>
            </w:pPr>
            <w:r>
              <w:rPr>
                <w:spacing w:val="7"/>
              </w:rPr>
              <w:t>用权出让和</w:t>
            </w:r>
          </w:p>
          <w:p w14:paraId="3786E359">
            <w:pPr>
              <w:pStyle w:val="5"/>
              <w:spacing w:before="11" w:line="226" w:lineRule="auto"/>
              <w:ind w:left="297"/>
            </w:pPr>
            <w:r>
              <w:rPr>
                <w:spacing w:val="2"/>
              </w:rPr>
              <w:t>划拨</w:t>
            </w:r>
          </w:p>
        </w:tc>
        <w:tc>
          <w:tcPr>
            <w:tcW w:w="1007" w:type="dxa"/>
            <w:vAlign w:val="top"/>
          </w:tcPr>
          <w:p w14:paraId="20C6D843">
            <w:pPr>
              <w:spacing w:line="315" w:lineRule="auto"/>
              <w:rPr>
                <w:rFonts w:ascii="Arial"/>
                <w:sz w:val="21"/>
              </w:rPr>
            </w:pPr>
          </w:p>
          <w:p w14:paraId="49FE9FB4">
            <w:pPr>
              <w:pStyle w:val="5"/>
              <w:spacing w:before="46" w:line="235" w:lineRule="auto"/>
              <w:ind w:left="352" w:right="56" w:hanging="292"/>
            </w:pPr>
            <w:r>
              <w:rPr>
                <w:spacing w:val="6"/>
              </w:rPr>
              <w:t>划拨用地批前</w:t>
            </w:r>
            <w:r>
              <w:rPr>
                <w:spacing w:val="2"/>
              </w:rPr>
              <w:t xml:space="preserve"> </w:t>
            </w:r>
            <w:r>
              <w:rPr>
                <w:spacing w:val="5"/>
              </w:rPr>
              <w:t>公示</w:t>
            </w:r>
          </w:p>
        </w:tc>
        <w:tc>
          <w:tcPr>
            <w:tcW w:w="1837" w:type="dxa"/>
            <w:vAlign w:val="top"/>
          </w:tcPr>
          <w:p w14:paraId="33ACA024">
            <w:pPr>
              <w:pStyle w:val="5"/>
              <w:spacing w:before="271" w:line="236" w:lineRule="auto"/>
              <w:ind w:left="26" w:right="24" w:hanging="1"/>
              <w:jc w:val="both"/>
            </w:pPr>
            <w:r>
              <w:rPr>
                <w:spacing w:val="8"/>
              </w:rPr>
              <w:t>公示用地的申请人、项目名</w:t>
            </w:r>
            <w:r>
              <w:t xml:space="preserve"> </w:t>
            </w:r>
            <w:r>
              <w:rPr>
                <w:spacing w:val="7"/>
              </w:rPr>
              <w:t>称、项目类型、申请用地面</w:t>
            </w:r>
            <w:r>
              <w:rPr>
                <w:spacing w:val="10"/>
              </w:rPr>
              <w:t xml:space="preserve"> </w:t>
            </w:r>
            <w:r>
              <w:rPr>
                <w:spacing w:val="6"/>
              </w:rPr>
              <w:t>积等情况</w:t>
            </w:r>
          </w:p>
        </w:tc>
        <w:tc>
          <w:tcPr>
            <w:tcW w:w="2578" w:type="dxa"/>
            <w:vAlign w:val="top"/>
          </w:tcPr>
          <w:p w14:paraId="62F8622C">
            <w:pPr>
              <w:pStyle w:val="5"/>
              <w:spacing w:before="273" w:line="236" w:lineRule="auto"/>
              <w:ind w:left="28" w:right="169" w:hanging="4"/>
              <w:jc w:val="both"/>
            </w:pPr>
            <w:r>
              <w:rPr>
                <w:spacing w:val="7"/>
              </w:rPr>
              <w:t>《国土资源部关于贯彻落实〈国务院</w:t>
            </w:r>
            <w:r>
              <w:rPr>
                <w:spacing w:val="6"/>
              </w:rPr>
              <w:t xml:space="preserve"> </w:t>
            </w:r>
            <w:r>
              <w:rPr>
                <w:spacing w:val="8"/>
              </w:rPr>
              <w:t>关于促进节约集约用地的通知〉的通</w:t>
            </w:r>
            <w:r>
              <w:rPr>
                <w:spacing w:val="1"/>
              </w:rPr>
              <w:t xml:space="preserve"> </w:t>
            </w:r>
            <w:r>
              <w:rPr>
                <w:spacing w:val="6"/>
              </w:rPr>
              <w:t>知》（国土资发（2008)16号）</w:t>
            </w:r>
          </w:p>
        </w:tc>
        <w:tc>
          <w:tcPr>
            <w:tcW w:w="1405" w:type="dxa"/>
            <w:vAlign w:val="top"/>
          </w:tcPr>
          <w:p w14:paraId="3E17B6BB">
            <w:pPr>
              <w:spacing w:line="407" w:lineRule="auto"/>
              <w:rPr>
                <w:rFonts w:ascii="Arial"/>
                <w:sz w:val="21"/>
              </w:rPr>
            </w:pPr>
          </w:p>
          <w:p w14:paraId="04D55385">
            <w:pPr>
              <w:pStyle w:val="5"/>
              <w:spacing w:before="45" w:line="225" w:lineRule="auto"/>
              <w:ind w:left="33"/>
            </w:pPr>
            <w:r>
              <w:rPr>
                <w:spacing w:val="6"/>
              </w:rPr>
              <w:t>划拨用地报批10日前</w:t>
            </w:r>
          </w:p>
        </w:tc>
        <w:tc>
          <w:tcPr>
            <w:tcW w:w="1091" w:type="dxa"/>
            <w:vAlign w:val="top"/>
          </w:tcPr>
          <w:p w14:paraId="253D4085">
            <w:pPr>
              <w:spacing w:line="315" w:lineRule="auto"/>
              <w:rPr>
                <w:rFonts w:ascii="Arial"/>
                <w:sz w:val="21"/>
              </w:rPr>
            </w:pPr>
          </w:p>
          <w:p w14:paraId="10AFB24F">
            <w:pPr>
              <w:pStyle w:val="5"/>
              <w:spacing w:before="46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4977B613">
            <w:pPr>
              <w:pStyle w:val="5"/>
              <w:spacing w:before="273" w:line="226" w:lineRule="auto"/>
              <w:ind w:left="60"/>
            </w:pPr>
            <w:r>
              <w:t>政府网站、</w:t>
            </w:r>
          </w:p>
          <w:p w14:paraId="26F7C4E6">
            <w:pPr>
              <w:pStyle w:val="5"/>
              <w:spacing w:before="9" w:line="234" w:lineRule="auto"/>
              <w:ind w:left="279" w:right="45" w:hanging="205"/>
            </w:pPr>
            <w:r>
              <w:rPr>
                <w:spacing w:val="3"/>
              </w:rPr>
              <w:t>中国土地市</w:t>
            </w:r>
            <w:r>
              <w:rPr>
                <w:spacing w:val="2"/>
              </w:rPr>
              <w:t xml:space="preserve"> </w:t>
            </w:r>
            <w:r>
              <w:rPr>
                <w:spacing w:val="5"/>
              </w:rPr>
              <w:t>场网</w:t>
            </w:r>
          </w:p>
        </w:tc>
        <w:tc>
          <w:tcPr>
            <w:tcW w:w="583" w:type="dxa"/>
            <w:vAlign w:val="top"/>
          </w:tcPr>
          <w:p w14:paraId="2CC3848D">
            <w:pPr>
              <w:spacing w:line="407" w:lineRule="auto"/>
              <w:rPr>
                <w:rFonts w:ascii="Arial"/>
                <w:sz w:val="21"/>
              </w:rPr>
            </w:pPr>
          </w:p>
          <w:p w14:paraId="03300832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5C379BD4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28D00B53">
            <w:pPr>
              <w:spacing w:line="407" w:lineRule="auto"/>
              <w:rPr>
                <w:rFonts w:ascii="Arial"/>
                <w:sz w:val="21"/>
              </w:rPr>
            </w:pPr>
          </w:p>
          <w:p w14:paraId="13F060C0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0211E48D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2BBA2F4C">
            <w:pPr>
              <w:spacing w:line="407" w:lineRule="auto"/>
              <w:rPr>
                <w:rFonts w:ascii="Arial"/>
                <w:sz w:val="21"/>
              </w:rPr>
            </w:pPr>
          </w:p>
          <w:p w14:paraId="4981A732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31D8AEDD">
            <w:pPr>
              <w:rPr>
                <w:rFonts w:ascii="Arial"/>
                <w:sz w:val="21"/>
              </w:rPr>
            </w:pPr>
          </w:p>
        </w:tc>
      </w:tr>
      <w:tr w14:paraId="4859FC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8" w:hRule="atLeast"/>
        </w:trPr>
        <w:tc>
          <w:tcPr>
            <w:tcW w:w="440" w:type="dxa"/>
            <w:vAlign w:val="top"/>
          </w:tcPr>
          <w:p w14:paraId="76DA93C8">
            <w:pPr>
              <w:spacing w:line="421" w:lineRule="auto"/>
              <w:rPr>
                <w:rFonts w:ascii="Arial"/>
                <w:sz w:val="21"/>
              </w:rPr>
            </w:pPr>
          </w:p>
          <w:p w14:paraId="0BD58A79">
            <w:pPr>
              <w:pStyle w:val="5"/>
              <w:spacing w:before="45" w:line="187" w:lineRule="auto"/>
              <w:ind w:left="153"/>
            </w:pPr>
            <w:r>
              <w:rPr>
                <w:spacing w:val="-2"/>
              </w:rPr>
              <w:t>18</w:t>
            </w:r>
          </w:p>
        </w:tc>
        <w:tc>
          <w:tcPr>
            <w:tcW w:w="887" w:type="dxa"/>
            <w:vAlign w:val="top"/>
          </w:tcPr>
          <w:p w14:paraId="5D39E1E2">
            <w:pPr>
              <w:pStyle w:val="5"/>
              <w:spacing w:before="267" w:line="226" w:lineRule="auto"/>
              <w:ind w:left="81"/>
            </w:pPr>
            <w:r>
              <w:rPr>
                <w:spacing w:val="4"/>
              </w:rPr>
              <w:t>国有土地使</w:t>
            </w:r>
          </w:p>
          <w:p w14:paraId="7EA4D848">
            <w:pPr>
              <w:pStyle w:val="5"/>
              <w:spacing w:before="11" w:line="226" w:lineRule="auto"/>
              <w:ind w:left="69"/>
            </w:pPr>
            <w:r>
              <w:rPr>
                <w:spacing w:val="7"/>
              </w:rPr>
              <w:t>用权出让和</w:t>
            </w:r>
          </w:p>
          <w:p w14:paraId="5F71E05C">
            <w:pPr>
              <w:pStyle w:val="5"/>
              <w:spacing w:before="11" w:line="226" w:lineRule="auto"/>
              <w:ind w:left="296"/>
            </w:pPr>
            <w:r>
              <w:rPr>
                <w:spacing w:val="2"/>
              </w:rPr>
              <w:t>划拨</w:t>
            </w:r>
          </w:p>
        </w:tc>
        <w:tc>
          <w:tcPr>
            <w:tcW w:w="1007" w:type="dxa"/>
            <w:vAlign w:val="top"/>
          </w:tcPr>
          <w:p w14:paraId="1000B3BD">
            <w:pPr>
              <w:spacing w:line="311" w:lineRule="auto"/>
              <w:rPr>
                <w:rFonts w:ascii="Arial"/>
                <w:sz w:val="21"/>
              </w:rPr>
            </w:pPr>
          </w:p>
          <w:p w14:paraId="6886BA85">
            <w:pPr>
              <w:pStyle w:val="5"/>
              <w:spacing w:before="45" w:line="235" w:lineRule="auto"/>
              <w:ind w:left="352" w:right="56" w:hanging="292"/>
            </w:pPr>
            <w:r>
              <w:rPr>
                <w:spacing w:val="6"/>
              </w:rPr>
              <w:t>划拨用地结果</w:t>
            </w:r>
            <w:r>
              <w:rPr>
                <w:spacing w:val="2"/>
              </w:rPr>
              <w:t xml:space="preserve"> </w:t>
            </w:r>
            <w:r>
              <w:rPr>
                <w:spacing w:val="5"/>
              </w:rPr>
              <w:t>公示</w:t>
            </w:r>
          </w:p>
        </w:tc>
        <w:tc>
          <w:tcPr>
            <w:tcW w:w="1837" w:type="dxa"/>
            <w:vAlign w:val="top"/>
          </w:tcPr>
          <w:p w14:paraId="4D966218">
            <w:pPr>
              <w:pStyle w:val="5"/>
              <w:spacing w:before="176" w:line="237" w:lineRule="auto"/>
              <w:ind w:left="25" w:right="24"/>
              <w:jc w:val="both"/>
            </w:pPr>
            <w:r>
              <w:rPr>
                <w:spacing w:val="8"/>
              </w:rPr>
              <w:t>公示用地项目名称、土地使</w:t>
            </w:r>
            <w:r>
              <w:t xml:space="preserve"> </w:t>
            </w:r>
            <w:r>
              <w:rPr>
                <w:spacing w:val="8"/>
              </w:rPr>
              <w:t>用权人、地块的位置、用途</w:t>
            </w:r>
            <w:r>
              <w:t xml:space="preserve"> </w:t>
            </w:r>
            <w:r>
              <w:rPr>
                <w:spacing w:val="7"/>
              </w:rPr>
              <w:t>、面积、空间范围、土地使</w:t>
            </w:r>
            <w:r>
              <w:rPr>
                <w:spacing w:val="3"/>
              </w:rPr>
              <w:t xml:space="preserve"> </w:t>
            </w:r>
            <w:r>
              <w:rPr>
                <w:spacing w:val="7"/>
              </w:rPr>
              <w:t>用条件、开竣工时间等</w:t>
            </w:r>
          </w:p>
        </w:tc>
        <w:tc>
          <w:tcPr>
            <w:tcW w:w="2578" w:type="dxa"/>
            <w:vAlign w:val="top"/>
          </w:tcPr>
          <w:p w14:paraId="5A779075">
            <w:pPr>
              <w:pStyle w:val="5"/>
              <w:spacing w:before="268" w:line="236" w:lineRule="auto"/>
              <w:ind w:left="28" w:right="169" w:hanging="4"/>
              <w:jc w:val="both"/>
            </w:pPr>
            <w:r>
              <w:rPr>
                <w:spacing w:val="7"/>
              </w:rPr>
              <w:t>《国土资源部关于贯彻落实〈国务院</w:t>
            </w:r>
            <w:r>
              <w:rPr>
                <w:spacing w:val="6"/>
              </w:rPr>
              <w:t xml:space="preserve"> </w:t>
            </w:r>
            <w:r>
              <w:rPr>
                <w:spacing w:val="8"/>
              </w:rPr>
              <w:t>关于促进节约集约用地的通知〉的通</w:t>
            </w:r>
            <w:r>
              <w:rPr>
                <w:spacing w:val="1"/>
              </w:rPr>
              <w:t xml:space="preserve"> </w:t>
            </w:r>
            <w:r>
              <w:rPr>
                <w:spacing w:val="6"/>
              </w:rPr>
              <w:t>知》（国土资发（2008)16号〉</w:t>
            </w:r>
          </w:p>
        </w:tc>
        <w:tc>
          <w:tcPr>
            <w:tcW w:w="1405" w:type="dxa"/>
            <w:vAlign w:val="top"/>
          </w:tcPr>
          <w:p w14:paraId="0F2F680A">
            <w:pPr>
              <w:spacing w:line="311" w:lineRule="auto"/>
              <w:rPr>
                <w:rFonts w:ascii="Arial"/>
                <w:sz w:val="21"/>
              </w:rPr>
            </w:pPr>
          </w:p>
          <w:p w14:paraId="68A26072">
            <w:pPr>
              <w:pStyle w:val="5"/>
              <w:spacing w:before="46" w:line="232" w:lineRule="auto"/>
              <w:ind w:left="29" w:right="35" w:hanging="5"/>
            </w:pPr>
            <w:r>
              <w:rPr>
                <w:spacing w:val="8"/>
              </w:rPr>
              <w:t>信息形成或变更之日</w:t>
            </w:r>
            <w:r>
              <w:rPr>
                <w:spacing w:val="2"/>
              </w:rPr>
              <w:t xml:space="preserve"> </w:t>
            </w:r>
            <w:r>
              <w:rPr>
                <w:spacing w:val="6"/>
              </w:rPr>
              <w:t>起20个工作日内</w:t>
            </w:r>
          </w:p>
        </w:tc>
        <w:tc>
          <w:tcPr>
            <w:tcW w:w="1091" w:type="dxa"/>
            <w:vAlign w:val="top"/>
          </w:tcPr>
          <w:p w14:paraId="4494510A">
            <w:pPr>
              <w:spacing w:line="311" w:lineRule="auto"/>
              <w:rPr>
                <w:rFonts w:ascii="Arial"/>
                <w:sz w:val="21"/>
              </w:rPr>
            </w:pPr>
          </w:p>
          <w:p w14:paraId="45AC10D2">
            <w:pPr>
              <w:pStyle w:val="5"/>
              <w:spacing w:before="45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4489ADCE">
            <w:pPr>
              <w:pStyle w:val="5"/>
              <w:spacing w:before="268" w:line="226" w:lineRule="auto"/>
              <w:ind w:left="60"/>
            </w:pPr>
            <w:r>
              <w:t>政府网站、</w:t>
            </w:r>
          </w:p>
          <w:p w14:paraId="4A12D3B9">
            <w:pPr>
              <w:pStyle w:val="5"/>
              <w:spacing w:before="9" w:line="234" w:lineRule="auto"/>
              <w:ind w:left="279" w:right="45" w:hanging="205"/>
            </w:pPr>
            <w:r>
              <w:rPr>
                <w:spacing w:val="3"/>
              </w:rPr>
              <w:t>中国土地市</w:t>
            </w:r>
            <w:r>
              <w:rPr>
                <w:spacing w:val="2"/>
              </w:rPr>
              <w:t xml:space="preserve"> </w:t>
            </w:r>
            <w:r>
              <w:rPr>
                <w:spacing w:val="5"/>
              </w:rPr>
              <w:t>场网</w:t>
            </w:r>
          </w:p>
        </w:tc>
        <w:tc>
          <w:tcPr>
            <w:tcW w:w="583" w:type="dxa"/>
            <w:vAlign w:val="top"/>
          </w:tcPr>
          <w:p w14:paraId="2128B5D1">
            <w:pPr>
              <w:spacing w:line="402" w:lineRule="auto"/>
              <w:rPr>
                <w:rFonts w:ascii="Arial"/>
                <w:sz w:val="21"/>
              </w:rPr>
            </w:pPr>
          </w:p>
          <w:p w14:paraId="632E21D5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0FE4C20B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0BC29138">
            <w:pPr>
              <w:spacing w:line="402" w:lineRule="auto"/>
              <w:rPr>
                <w:rFonts w:ascii="Arial"/>
                <w:sz w:val="21"/>
              </w:rPr>
            </w:pPr>
          </w:p>
          <w:p w14:paraId="13355733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5BC67070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42F2D53E">
            <w:pPr>
              <w:spacing w:line="402" w:lineRule="auto"/>
              <w:rPr>
                <w:rFonts w:ascii="Arial"/>
                <w:sz w:val="21"/>
              </w:rPr>
            </w:pPr>
          </w:p>
          <w:p w14:paraId="24786C35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37080CA2">
            <w:pPr>
              <w:rPr>
                <w:rFonts w:ascii="Arial"/>
                <w:sz w:val="21"/>
              </w:rPr>
            </w:pPr>
          </w:p>
        </w:tc>
      </w:tr>
      <w:tr w14:paraId="750746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8" w:hRule="atLeast"/>
        </w:trPr>
        <w:tc>
          <w:tcPr>
            <w:tcW w:w="440" w:type="dxa"/>
            <w:vAlign w:val="top"/>
          </w:tcPr>
          <w:p w14:paraId="363B989F">
            <w:pPr>
              <w:spacing w:line="422" w:lineRule="auto"/>
              <w:rPr>
                <w:rFonts w:ascii="Arial"/>
                <w:sz w:val="21"/>
              </w:rPr>
            </w:pPr>
          </w:p>
          <w:p w14:paraId="06508F1B">
            <w:pPr>
              <w:pStyle w:val="5"/>
              <w:spacing w:before="45" w:line="187" w:lineRule="auto"/>
              <w:ind w:left="153"/>
            </w:pPr>
            <w:r>
              <w:rPr>
                <w:spacing w:val="-2"/>
              </w:rPr>
              <w:t>19</w:t>
            </w:r>
          </w:p>
        </w:tc>
        <w:tc>
          <w:tcPr>
            <w:tcW w:w="887" w:type="dxa"/>
            <w:vAlign w:val="top"/>
          </w:tcPr>
          <w:p w14:paraId="746562AE">
            <w:pPr>
              <w:pStyle w:val="5"/>
              <w:spacing w:before="268" w:line="226" w:lineRule="auto"/>
              <w:ind w:left="81"/>
            </w:pPr>
            <w:r>
              <w:rPr>
                <w:spacing w:val="4"/>
              </w:rPr>
              <w:t>国有土地使</w:t>
            </w:r>
          </w:p>
          <w:p w14:paraId="78117210">
            <w:pPr>
              <w:pStyle w:val="5"/>
              <w:spacing w:before="11" w:line="226" w:lineRule="auto"/>
              <w:ind w:left="69"/>
            </w:pPr>
            <w:r>
              <w:rPr>
                <w:spacing w:val="7"/>
              </w:rPr>
              <w:t>用权出让和</w:t>
            </w:r>
          </w:p>
          <w:p w14:paraId="219B67FC">
            <w:pPr>
              <w:pStyle w:val="5"/>
              <w:spacing w:before="11" w:line="226" w:lineRule="auto"/>
              <w:ind w:left="296"/>
            </w:pPr>
            <w:r>
              <w:rPr>
                <w:spacing w:val="2"/>
              </w:rPr>
              <w:t>划拨</w:t>
            </w:r>
          </w:p>
        </w:tc>
        <w:tc>
          <w:tcPr>
            <w:tcW w:w="1007" w:type="dxa"/>
            <w:vAlign w:val="top"/>
          </w:tcPr>
          <w:p w14:paraId="3A4C40DC">
            <w:pPr>
              <w:spacing w:line="403" w:lineRule="auto"/>
              <w:rPr>
                <w:rFonts w:ascii="Arial"/>
                <w:sz w:val="21"/>
              </w:rPr>
            </w:pPr>
          </w:p>
          <w:p w14:paraId="1D65B480">
            <w:pPr>
              <w:pStyle w:val="5"/>
              <w:spacing w:before="46" w:line="225" w:lineRule="auto"/>
              <w:ind w:left="219"/>
            </w:pPr>
            <w:r>
              <w:rPr>
                <w:spacing w:val="2"/>
              </w:rPr>
              <w:t>闲置土地</w:t>
            </w:r>
          </w:p>
        </w:tc>
        <w:tc>
          <w:tcPr>
            <w:tcW w:w="1837" w:type="dxa"/>
            <w:vAlign w:val="top"/>
          </w:tcPr>
          <w:p w14:paraId="09C70BB3">
            <w:pPr>
              <w:pStyle w:val="5"/>
              <w:spacing w:before="270" w:line="235" w:lineRule="auto"/>
              <w:ind w:left="24" w:right="24" w:firstLine="16"/>
              <w:jc w:val="both"/>
            </w:pPr>
            <w:r>
              <w:rPr>
                <w:spacing w:val="6"/>
              </w:rPr>
              <w:t>闲置土地位置、国有建设用</w:t>
            </w:r>
            <w:r>
              <w:rPr>
                <w:spacing w:val="8"/>
              </w:rPr>
              <w:t xml:space="preserve"> 地使用权人名称、闲置时间</w:t>
            </w:r>
            <w:r>
              <w:rPr>
                <w:spacing w:val="1"/>
              </w:rPr>
              <w:t xml:space="preserve"> </w:t>
            </w:r>
            <w:r>
              <w:rPr>
                <w:spacing w:val="6"/>
              </w:rPr>
              <w:t>等信息</w:t>
            </w:r>
          </w:p>
        </w:tc>
        <w:tc>
          <w:tcPr>
            <w:tcW w:w="2578" w:type="dxa"/>
            <w:vAlign w:val="top"/>
          </w:tcPr>
          <w:p w14:paraId="40DC3249">
            <w:pPr>
              <w:spacing w:line="313" w:lineRule="auto"/>
              <w:rPr>
                <w:rFonts w:ascii="Arial"/>
                <w:sz w:val="21"/>
              </w:rPr>
            </w:pPr>
          </w:p>
          <w:p w14:paraId="00759E1E">
            <w:pPr>
              <w:pStyle w:val="5"/>
              <w:spacing w:before="45" w:line="233" w:lineRule="auto"/>
              <w:ind w:left="25" w:right="186" w:hanging="1"/>
            </w:pPr>
            <w:r>
              <w:rPr>
                <w:spacing w:val="7"/>
              </w:rPr>
              <w:t>《闲置土地处置办法》（国土资源部</w:t>
            </w:r>
            <w:r>
              <w:rPr>
                <w:spacing w:val="3"/>
              </w:rPr>
              <w:t xml:space="preserve"> </w:t>
            </w:r>
            <w:r>
              <w:rPr>
                <w:spacing w:val="5"/>
              </w:rPr>
              <w:t>令第53号）</w:t>
            </w:r>
          </w:p>
        </w:tc>
        <w:tc>
          <w:tcPr>
            <w:tcW w:w="1405" w:type="dxa"/>
            <w:vAlign w:val="top"/>
          </w:tcPr>
          <w:p w14:paraId="3F48CA8E">
            <w:pPr>
              <w:spacing w:line="313" w:lineRule="auto"/>
              <w:rPr>
                <w:rFonts w:ascii="Arial"/>
                <w:sz w:val="21"/>
              </w:rPr>
            </w:pPr>
          </w:p>
          <w:p w14:paraId="48FF2610">
            <w:pPr>
              <w:pStyle w:val="5"/>
              <w:spacing w:before="45" w:line="232" w:lineRule="auto"/>
              <w:ind w:left="34" w:right="35" w:hanging="8"/>
            </w:pPr>
            <w:r>
              <w:rPr>
                <w:spacing w:val="7"/>
              </w:rPr>
              <w:t>《闲置土地认定书》</w:t>
            </w:r>
            <w:r>
              <w:rPr>
                <w:spacing w:val="5"/>
              </w:rPr>
              <w:t xml:space="preserve"> </w:t>
            </w:r>
            <w:r>
              <w:rPr>
                <w:spacing w:val="6"/>
              </w:rPr>
              <w:t>下达后20个工作日内</w:t>
            </w:r>
          </w:p>
        </w:tc>
        <w:tc>
          <w:tcPr>
            <w:tcW w:w="1091" w:type="dxa"/>
            <w:vAlign w:val="top"/>
          </w:tcPr>
          <w:p w14:paraId="19A4BBEE">
            <w:pPr>
              <w:spacing w:line="312" w:lineRule="auto"/>
              <w:rPr>
                <w:rFonts w:ascii="Arial"/>
                <w:sz w:val="21"/>
              </w:rPr>
            </w:pPr>
          </w:p>
          <w:p w14:paraId="667CE5C8">
            <w:pPr>
              <w:pStyle w:val="5"/>
              <w:spacing w:before="45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4F2F4B00">
            <w:pPr>
              <w:pStyle w:val="5"/>
              <w:spacing w:before="269" w:line="226" w:lineRule="auto"/>
              <w:ind w:left="60"/>
            </w:pPr>
            <w:r>
              <w:t>政府网站、</w:t>
            </w:r>
          </w:p>
          <w:p w14:paraId="3ECC3FDA">
            <w:pPr>
              <w:pStyle w:val="5"/>
              <w:spacing w:before="9" w:line="234" w:lineRule="auto"/>
              <w:ind w:left="279" w:right="45" w:hanging="205"/>
            </w:pPr>
            <w:r>
              <w:rPr>
                <w:spacing w:val="3"/>
              </w:rPr>
              <w:t>中国土地市</w:t>
            </w:r>
            <w:r>
              <w:rPr>
                <w:spacing w:val="2"/>
              </w:rPr>
              <w:t xml:space="preserve"> </w:t>
            </w:r>
            <w:r>
              <w:rPr>
                <w:spacing w:val="5"/>
              </w:rPr>
              <w:t>场网</w:t>
            </w:r>
          </w:p>
        </w:tc>
        <w:tc>
          <w:tcPr>
            <w:tcW w:w="583" w:type="dxa"/>
            <w:vAlign w:val="top"/>
          </w:tcPr>
          <w:p w14:paraId="5C9F7934">
            <w:pPr>
              <w:spacing w:line="403" w:lineRule="auto"/>
              <w:rPr>
                <w:rFonts w:ascii="Arial"/>
                <w:sz w:val="21"/>
              </w:rPr>
            </w:pPr>
          </w:p>
          <w:p w14:paraId="2707B87C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23813421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7604FD5D">
            <w:pPr>
              <w:spacing w:line="403" w:lineRule="auto"/>
              <w:rPr>
                <w:rFonts w:ascii="Arial"/>
                <w:sz w:val="21"/>
              </w:rPr>
            </w:pPr>
          </w:p>
          <w:p w14:paraId="379F7602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00EAFFDD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74256320">
            <w:pPr>
              <w:spacing w:line="403" w:lineRule="auto"/>
              <w:rPr>
                <w:rFonts w:ascii="Arial"/>
                <w:sz w:val="21"/>
              </w:rPr>
            </w:pPr>
          </w:p>
          <w:p w14:paraId="516CF5BD">
            <w:pPr>
              <w:pStyle w:val="5"/>
              <w:spacing w:before="46" w:line="186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7ED54751">
            <w:pPr>
              <w:rPr>
                <w:rFonts w:ascii="Arial"/>
                <w:sz w:val="21"/>
              </w:rPr>
            </w:pPr>
          </w:p>
        </w:tc>
      </w:tr>
      <w:tr w14:paraId="2BE579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8" w:hRule="atLeast"/>
        </w:trPr>
        <w:tc>
          <w:tcPr>
            <w:tcW w:w="440" w:type="dxa"/>
            <w:vAlign w:val="top"/>
          </w:tcPr>
          <w:p w14:paraId="4761DDFA">
            <w:pPr>
              <w:spacing w:line="423" w:lineRule="auto"/>
              <w:rPr>
                <w:rFonts w:ascii="Arial"/>
                <w:sz w:val="21"/>
              </w:rPr>
            </w:pPr>
          </w:p>
          <w:p w14:paraId="206ABAC1">
            <w:pPr>
              <w:pStyle w:val="5"/>
              <w:spacing w:before="46" w:line="187" w:lineRule="auto"/>
              <w:ind w:left="150"/>
            </w:pPr>
            <w:r>
              <w:rPr>
                <w:spacing w:val="-1"/>
              </w:rPr>
              <w:t>20</w:t>
            </w:r>
          </w:p>
        </w:tc>
        <w:tc>
          <w:tcPr>
            <w:tcW w:w="887" w:type="dxa"/>
            <w:vAlign w:val="top"/>
          </w:tcPr>
          <w:p w14:paraId="2FD5E385">
            <w:pPr>
              <w:pStyle w:val="5"/>
              <w:spacing w:before="270" w:line="226" w:lineRule="auto"/>
              <w:ind w:left="81"/>
            </w:pPr>
            <w:r>
              <w:rPr>
                <w:spacing w:val="4"/>
              </w:rPr>
              <w:t>国有土地使</w:t>
            </w:r>
          </w:p>
          <w:p w14:paraId="6D90BB22">
            <w:pPr>
              <w:pStyle w:val="5"/>
              <w:spacing w:before="11" w:line="226" w:lineRule="auto"/>
              <w:ind w:left="69"/>
            </w:pPr>
            <w:r>
              <w:rPr>
                <w:spacing w:val="7"/>
              </w:rPr>
              <w:t>用权出让和</w:t>
            </w:r>
          </w:p>
          <w:p w14:paraId="34F3A7A1">
            <w:pPr>
              <w:pStyle w:val="5"/>
              <w:spacing w:before="11" w:line="226" w:lineRule="auto"/>
              <w:ind w:left="296"/>
            </w:pPr>
            <w:r>
              <w:rPr>
                <w:spacing w:val="2"/>
              </w:rPr>
              <w:t>划拨</w:t>
            </w:r>
          </w:p>
        </w:tc>
        <w:tc>
          <w:tcPr>
            <w:tcW w:w="1007" w:type="dxa"/>
            <w:vAlign w:val="top"/>
          </w:tcPr>
          <w:p w14:paraId="26D47523">
            <w:pPr>
              <w:spacing w:line="314" w:lineRule="auto"/>
              <w:rPr>
                <w:rFonts w:ascii="Arial"/>
                <w:sz w:val="21"/>
              </w:rPr>
            </w:pPr>
          </w:p>
          <w:p w14:paraId="627B212F">
            <w:pPr>
              <w:pStyle w:val="5"/>
              <w:spacing w:before="45" w:line="233" w:lineRule="auto"/>
              <w:ind w:left="352" w:right="56" w:hanging="294"/>
            </w:pPr>
            <w:r>
              <w:rPr>
                <w:spacing w:val="6"/>
              </w:rPr>
              <w:t>住宅用地信息</w:t>
            </w:r>
            <w:r>
              <w:rPr>
                <w:spacing w:val="4"/>
              </w:rPr>
              <w:t xml:space="preserve"> </w:t>
            </w:r>
            <w:r>
              <w:rPr>
                <w:spacing w:val="5"/>
              </w:rPr>
              <w:t>公开</w:t>
            </w:r>
          </w:p>
        </w:tc>
        <w:tc>
          <w:tcPr>
            <w:tcW w:w="1837" w:type="dxa"/>
            <w:vAlign w:val="top"/>
          </w:tcPr>
          <w:p w14:paraId="2D6D62FA">
            <w:pPr>
              <w:pStyle w:val="5"/>
              <w:spacing w:before="269" w:line="237" w:lineRule="auto"/>
              <w:ind w:left="35" w:right="24" w:hanging="12"/>
              <w:jc w:val="both"/>
            </w:pPr>
            <w:r>
              <w:rPr>
                <w:spacing w:val="8"/>
              </w:rPr>
              <w:t>存量住宅用地项目具体位置</w:t>
            </w:r>
            <w:r>
              <w:rPr>
                <w:spacing w:val="1"/>
              </w:rPr>
              <w:t xml:space="preserve"> </w:t>
            </w:r>
            <w:r>
              <w:rPr>
                <w:spacing w:val="5"/>
              </w:rPr>
              <w:t>、土地面积、开发企业等信</w:t>
            </w:r>
            <w:r>
              <w:rPr>
                <w:spacing w:val="8"/>
              </w:rPr>
              <w:t xml:space="preserve"> </w:t>
            </w:r>
            <w:r>
              <w:t>息</w:t>
            </w:r>
          </w:p>
        </w:tc>
        <w:tc>
          <w:tcPr>
            <w:tcW w:w="2578" w:type="dxa"/>
            <w:vAlign w:val="top"/>
          </w:tcPr>
          <w:p w14:paraId="013F3AD2">
            <w:pPr>
              <w:pStyle w:val="5"/>
              <w:spacing w:before="269" w:line="232" w:lineRule="auto"/>
              <w:ind w:left="24" w:right="169"/>
            </w:pPr>
            <w:r>
              <w:rPr>
                <w:spacing w:val="8"/>
              </w:rPr>
              <w:t>《自然资源部办公厅关于进一步规范</w:t>
            </w:r>
            <w:r>
              <w:rPr>
                <w:spacing w:val="5"/>
              </w:rPr>
              <w:t xml:space="preserve"> </w:t>
            </w:r>
            <w:r>
              <w:rPr>
                <w:spacing w:val="8"/>
              </w:rPr>
              <w:t>存量住宅用地信息公开工作的函》</w:t>
            </w:r>
          </w:p>
          <w:p w14:paraId="1A516161">
            <w:pPr>
              <w:pStyle w:val="5"/>
              <w:spacing w:before="13" w:line="226" w:lineRule="auto"/>
              <w:ind w:left="24"/>
            </w:pPr>
            <w:r>
              <w:rPr>
                <w:spacing w:val="6"/>
              </w:rPr>
              <w:t>（自然资办函（2021)1432号）</w:t>
            </w:r>
          </w:p>
        </w:tc>
        <w:tc>
          <w:tcPr>
            <w:tcW w:w="1405" w:type="dxa"/>
            <w:vAlign w:val="top"/>
          </w:tcPr>
          <w:p w14:paraId="4C9EBF13">
            <w:pPr>
              <w:pStyle w:val="5"/>
              <w:spacing w:before="269" w:line="236" w:lineRule="auto"/>
              <w:ind w:left="32" w:right="35" w:hanging="3"/>
              <w:jc w:val="both"/>
            </w:pPr>
            <w:r>
              <w:rPr>
                <w:spacing w:val="7"/>
              </w:rPr>
              <w:t>每季度初10日内要完</w:t>
            </w:r>
            <w:r>
              <w:t xml:space="preserve"> </w:t>
            </w:r>
            <w:r>
              <w:rPr>
                <w:spacing w:val="7"/>
              </w:rPr>
              <w:t>成存量住宅用地信息</w:t>
            </w:r>
            <w:r>
              <w:rPr>
                <w:spacing w:val="3"/>
              </w:rPr>
              <w:t xml:space="preserve"> </w:t>
            </w:r>
            <w:r>
              <w:rPr>
                <w:spacing w:val="2"/>
              </w:rPr>
              <w:t>更新</w:t>
            </w:r>
          </w:p>
        </w:tc>
        <w:tc>
          <w:tcPr>
            <w:tcW w:w="1091" w:type="dxa"/>
            <w:vAlign w:val="top"/>
          </w:tcPr>
          <w:p w14:paraId="1F492A7B">
            <w:pPr>
              <w:spacing w:line="313" w:lineRule="auto"/>
              <w:rPr>
                <w:rFonts w:ascii="Arial"/>
                <w:sz w:val="21"/>
              </w:rPr>
            </w:pPr>
          </w:p>
          <w:p w14:paraId="6E8E55CA">
            <w:pPr>
              <w:pStyle w:val="5"/>
              <w:spacing w:before="45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694701C6">
            <w:pPr>
              <w:pStyle w:val="5"/>
              <w:spacing w:before="270" w:line="226" w:lineRule="auto"/>
              <w:ind w:left="60"/>
            </w:pPr>
            <w:r>
              <w:t>政府网站、</w:t>
            </w:r>
          </w:p>
          <w:p w14:paraId="49BCE77A">
            <w:pPr>
              <w:pStyle w:val="5"/>
              <w:spacing w:before="9" w:line="234" w:lineRule="auto"/>
              <w:ind w:left="279" w:right="45" w:hanging="205"/>
            </w:pPr>
            <w:r>
              <w:rPr>
                <w:spacing w:val="3"/>
              </w:rPr>
              <w:t>中国土地市</w:t>
            </w:r>
            <w:r>
              <w:rPr>
                <w:spacing w:val="2"/>
              </w:rPr>
              <w:t xml:space="preserve"> </w:t>
            </w:r>
            <w:r>
              <w:rPr>
                <w:spacing w:val="5"/>
              </w:rPr>
              <w:t>场网</w:t>
            </w:r>
          </w:p>
        </w:tc>
        <w:tc>
          <w:tcPr>
            <w:tcW w:w="583" w:type="dxa"/>
            <w:vAlign w:val="top"/>
          </w:tcPr>
          <w:p w14:paraId="4A771B72">
            <w:pPr>
              <w:spacing w:line="404" w:lineRule="auto"/>
              <w:rPr>
                <w:rFonts w:ascii="Arial"/>
                <w:sz w:val="21"/>
              </w:rPr>
            </w:pPr>
          </w:p>
          <w:p w14:paraId="254D75AA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5885AF8F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57BADD86">
            <w:pPr>
              <w:spacing w:line="404" w:lineRule="auto"/>
              <w:rPr>
                <w:rFonts w:ascii="Arial"/>
                <w:sz w:val="21"/>
              </w:rPr>
            </w:pPr>
          </w:p>
          <w:p w14:paraId="4374958A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08751EC3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6CC25FBC">
            <w:pPr>
              <w:spacing w:line="404" w:lineRule="auto"/>
              <w:rPr>
                <w:rFonts w:ascii="Arial"/>
                <w:sz w:val="21"/>
              </w:rPr>
            </w:pPr>
          </w:p>
          <w:p w14:paraId="37F3AB98">
            <w:pPr>
              <w:pStyle w:val="5"/>
              <w:spacing w:before="46" w:line="186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242B5A68">
            <w:pPr>
              <w:rPr>
                <w:rFonts w:ascii="Arial"/>
                <w:sz w:val="21"/>
              </w:rPr>
            </w:pPr>
          </w:p>
        </w:tc>
      </w:tr>
      <w:tr w14:paraId="4566A0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8" w:hRule="atLeast"/>
        </w:trPr>
        <w:tc>
          <w:tcPr>
            <w:tcW w:w="440" w:type="dxa"/>
            <w:vAlign w:val="top"/>
          </w:tcPr>
          <w:p w14:paraId="0321F4D0">
            <w:pPr>
              <w:spacing w:line="424" w:lineRule="auto"/>
              <w:rPr>
                <w:rFonts w:ascii="Arial"/>
                <w:sz w:val="21"/>
              </w:rPr>
            </w:pPr>
          </w:p>
          <w:p w14:paraId="10B51098">
            <w:pPr>
              <w:pStyle w:val="5"/>
              <w:spacing w:before="45" w:line="186" w:lineRule="auto"/>
              <w:ind w:left="150"/>
            </w:pPr>
            <w:r>
              <w:rPr>
                <w:spacing w:val="-1"/>
              </w:rPr>
              <w:t>21</w:t>
            </w:r>
          </w:p>
        </w:tc>
        <w:tc>
          <w:tcPr>
            <w:tcW w:w="887" w:type="dxa"/>
            <w:vAlign w:val="top"/>
          </w:tcPr>
          <w:p w14:paraId="4E42F27F">
            <w:pPr>
              <w:pStyle w:val="5"/>
              <w:spacing w:before="271" w:line="226" w:lineRule="auto"/>
              <w:ind w:left="81"/>
            </w:pPr>
            <w:r>
              <w:rPr>
                <w:spacing w:val="4"/>
              </w:rPr>
              <w:t>国有土地使</w:t>
            </w:r>
          </w:p>
          <w:p w14:paraId="17E6727C">
            <w:pPr>
              <w:pStyle w:val="5"/>
              <w:spacing w:before="11" w:line="226" w:lineRule="auto"/>
              <w:ind w:left="69"/>
            </w:pPr>
            <w:r>
              <w:rPr>
                <w:spacing w:val="7"/>
              </w:rPr>
              <w:t>用权出让和</w:t>
            </w:r>
          </w:p>
          <w:p w14:paraId="6CBF2B72">
            <w:pPr>
              <w:pStyle w:val="5"/>
              <w:spacing w:before="11" w:line="226" w:lineRule="auto"/>
              <w:ind w:left="296"/>
            </w:pPr>
            <w:r>
              <w:rPr>
                <w:spacing w:val="2"/>
              </w:rPr>
              <w:t>划拨</w:t>
            </w:r>
          </w:p>
        </w:tc>
        <w:tc>
          <w:tcPr>
            <w:tcW w:w="1007" w:type="dxa"/>
            <w:vAlign w:val="top"/>
          </w:tcPr>
          <w:p w14:paraId="42FED04B">
            <w:pPr>
              <w:spacing w:line="406" w:lineRule="auto"/>
              <w:rPr>
                <w:rFonts w:ascii="Arial"/>
                <w:sz w:val="21"/>
              </w:rPr>
            </w:pPr>
          </w:p>
          <w:p w14:paraId="4EC20386">
            <w:pPr>
              <w:pStyle w:val="5"/>
              <w:spacing w:before="45" w:line="225" w:lineRule="auto"/>
              <w:ind w:left="203"/>
            </w:pPr>
            <w:r>
              <w:rPr>
                <w:spacing w:val="7"/>
              </w:rPr>
              <w:t>地价信息</w:t>
            </w:r>
          </w:p>
        </w:tc>
        <w:tc>
          <w:tcPr>
            <w:tcW w:w="1837" w:type="dxa"/>
            <w:vAlign w:val="top"/>
          </w:tcPr>
          <w:p w14:paraId="421879AB">
            <w:pPr>
              <w:spacing w:line="315" w:lineRule="auto"/>
              <w:rPr>
                <w:rFonts w:ascii="Arial"/>
                <w:sz w:val="21"/>
              </w:rPr>
            </w:pPr>
          </w:p>
          <w:p w14:paraId="340081D0">
            <w:pPr>
              <w:pStyle w:val="5"/>
              <w:spacing w:before="45" w:line="233" w:lineRule="auto"/>
              <w:ind w:left="27" w:right="24"/>
            </w:pPr>
            <w:r>
              <w:rPr>
                <w:spacing w:val="7"/>
              </w:rPr>
              <w:t>县（市、区）基准地价、标</w:t>
            </w:r>
            <w:r>
              <w:rPr>
                <w:spacing w:val="10"/>
              </w:rPr>
              <w:t xml:space="preserve"> </w:t>
            </w:r>
            <w:r>
              <w:rPr>
                <w:spacing w:val="7"/>
              </w:rPr>
              <w:t>定地价及调整信息</w:t>
            </w:r>
          </w:p>
        </w:tc>
        <w:tc>
          <w:tcPr>
            <w:tcW w:w="2578" w:type="dxa"/>
            <w:vAlign w:val="top"/>
          </w:tcPr>
          <w:p w14:paraId="5C935220">
            <w:pPr>
              <w:pStyle w:val="5"/>
              <w:spacing w:before="271" w:line="236" w:lineRule="auto"/>
              <w:ind w:left="26" w:right="169" w:hanging="2"/>
              <w:jc w:val="both"/>
            </w:pPr>
            <w:r>
              <w:rPr>
                <w:spacing w:val="7"/>
              </w:rPr>
              <w:t>《城市房地产管理法》《国务院关于</w:t>
            </w:r>
            <w:r>
              <w:rPr>
                <w:spacing w:val="9"/>
              </w:rPr>
              <w:t xml:space="preserve"> </w:t>
            </w:r>
            <w:r>
              <w:rPr>
                <w:spacing w:val="8"/>
              </w:rPr>
              <w:t>加强国有土地资产管理的通知》（国</w:t>
            </w:r>
            <w:r>
              <w:rPr>
                <w:spacing w:val="2"/>
              </w:rPr>
              <w:t xml:space="preserve"> </w:t>
            </w:r>
            <w:r>
              <w:rPr>
                <w:spacing w:val="4"/>
              </w:rPr>
              <w:t>发(200115号）</w:t>
            </w:r>
          </w:p>
        </w:tc>
        <w:tc>
          <w:tcPr>
            <w:tcW w:w="1405" w:type="dxa"/>
            <w:vAlign w:val="top"/>
          </w:tcPr>
          <w:p w14:paraId="6E65A5CB">
            <w:pPr>
              <w:spacing w:line="315" w:lineRule="auto"/>
              <w:rPr>
                <w:rFonts w:ascii="Arial"/>
                <w:sz w:val="21"/>
              </w:rPr>
            </w:pPr>
          </w:p>
          <w:p w14:paraId="06656A7E">
            <w:pPr>
              <w:pStyle w:val="5"/>
              <w:spacing w:before="45" w:line="232" w:lineRule="auto"/>
              <w:ind w:left="56" w:right="35" w:hanging="32"/>
            </w:pPr>
            <w:r>
              <w:rPr>
                <w:spacing w:val="8"/>
              </w:rPr>
              <w:t>信息形成或者变更之</w:t>
            </w:r>
            <w:r>
              <w:rPr>
                <w:spacing w:val="2"/>
              </w:rPr>
              <w:t xml:space="preserve"> </w:t>
            </w:r>
            <w:r>
              <w:rPr>
                <w:spacing w:val="3"/>
              </w:rPr>
              <w:t>日起20个工作日内</w:t>
            </w:r>
          </w:p>
        </w:tc>
        <w:tc>
          <w:tcPr>
            <w:tcW w:w="1091" w:type="dxa"/>
            <w:vAlign w:val="top"/>
          </w:tcPr>
          <w:p w14:paraId="67AACDCC">
            <w:pPr>
              <w:spacing w:line="314" w:lineRule="auto"/>
              <w:rPr>
                <w:rFonts w:ascii="Arial"/>
                <w:sz w:val="21"/>
              </w:rPr>
            </w:pPr>
          </w:p>
          <w:p w14:paraId="6C41DA5D">
            <w:pPr>
              <w:pStyle w:val="5"/>
              <w:spacing w:before="46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2B714EA7">
            <w:pPr>
              <w:pStyle w:val="5"/>
              <w:spacing w:before="271" w:line="226" w:lineRule="auto"/>
              <w:ind w:left="60"/>
            </w:pPr>
            <w:r>
              <w:t>政府网站、</w:t>
            </w:r>
          </w:p>
          <w:p w14:paraId="7DFE88B7">
            <w:pPr>
              <w:pStyle w:val="5"/>
              <w:spacing w:before="9" w:line="234" w:lineRule="auto"/>
              <w:ind w:left="279" w:right="45" w:hanging="205"/>
            </w:pPr>
            <w:r>
              <w:rPr>
                <w:spacing w:val="3"/>
              </w:rPr>
              <w:t>中国土地市</w:t>
            </w:r>
            <w:r>
              <w:rPr>
                <w:spacing w:val="2"/>
              </w:rPr>
              <w:t xml:space="preserve"> </w:t>
            </w:r>
            <w:r>
              <w:rPr>
                <w:spacing w:val="5"/>
              </w:rPr>
              <w:t>场网</w:t>
            </w:r>
          </w:p>
        </w:tc>
        <w:tc>
          <w:tcPr>
            <w:tcW w:w="583" w:type="dxa"/>
            <w:vAlign w:val="top"/>
          </w:tcPr>
          <w:p w14:paraId="5AB10138">
            <w:pPr>
              <w:spacing w:line="406" w:lineRule="auto"/>
              <w:rPr>
                <w:rFonts w:ascii="Arial"/>
                <w:sz w:val="21"/>
              </w:rPr>
            </w:pPr>
          </w:p>
          <w:p w14:paraId="33B68957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3D7C2C70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2EA5899E">
            <w:pPr>
              <w:spacing w:line="406" w:lineRule="auto"/>
              <w:rPr>
                <w:rFonts w:ascii="Arial"/>
                <w:sz w:val="21"/>
              </w:rPr>
            </w:pPr>
          </w:p>
          <w:p w14:paraId="31EDDC9A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4B170774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75807931">
            <w:pPr>
              <w:spacing w:line="406" w:lineRule="auto"/>
              <w:rPr>
                <w:rFonts w:ascii="Arial"/>
                <w:sz w:val="21"/>
              </w:rPr>
            </w:pPr>
          </w:p>
          <w:p w14:paraId="4FC17E6E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09883884">
            <w:pPr>
              <w:rPr>
                <w:rFonts w:ascii="Arial"/>
                <w:sz w:val="21"/>
              </w:rPr>
            </w:pPr>
          </w:p>
        </w:tc>
      </w:tr>
      <w:tr w14:paraId="08E850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2" w:hRule="atLeast"/>
        </w:trPr>
        <w:tc>
          <w:tcPr>
            <w:tcW w:w="440" w:type="dxa"/>
            <w:vAlign w:val="top"/>
          </w:tcPr>
          <w:p w14:paraId="7130B0BF">
            <w:pPr>
              <w:spacing w:line="316" w:lineRule="auto"/>
              <w:rPr>
                <w:rFonts w:ascii="Arial"/>
                <w:sz w:val="21"/>
              </w:rPr>
            </w:pPr>
          </w:p>
          <w:p w14:paraId="04CCF5B3">
            <w:pPr>
              <w:spacing w:line="317" w:lineRule="auto"/>
              <w:rPr>
                <w:rFonts w:ascii="Arial"/>
                <w:sz w:val="21"/>
              </w:rPr>
            </w:pPr>
          </w:p>
          <w:p w14:paraId="4287E857">
            <w:pPr>
              <w:pStyle w:val="5"/>
              <w:spacing w:before="45" w:line="186" w:lineRule="auto"/>
              <w:ind w:left="150"/>
            </w:pPr>
            <w:r>
              <w:rPr>
                <w:spacing w:val="-1"/>
              </w:rPr>
              <w:t>22</w:t>
            </w:r>
          </w:p>
        </w:tc>
        <w:tc>
          <w:tcPr>
            <w:tcW w:w="887" w:type="dxa"/>
            <w:vAlign w:val="top"/>
          </w:tcPr>
          <w:p w14:paraId="34662E4A">
            <w:pPr>
              <w:spacing w:line="261" w:lineRule="auto"/>
              <w:rPr>
                <w:rFonts w:ascii="Arial"/>
                <w:sz w:val="21"/>
              </w:rPr>
            </w:pPr>
          </w:p>
          <w:p w14:paraId="5F8AFE1A">
            <w:pPr>
              <w:spacing w:line="262" w:lineRule="auto"/>
              <w:rPr>
                <w:rFonts w:ascii="Arial"/>
                <w:sz w:val="21"/>
              </w:rPr>
            </w:pPr>
          </w:p>
          <w:p w14:paraId="244E14EE">
            <w:pPr>
              <w:pStyle w:val="5"/>
              <w:spacing w:before="46" w:line="233" w:lineRule="auto"/>
              <w:ind w:left="221" w:right="72" w:hanging="140"/>
            </w:pPr>
            <w:r>
              <w:rPr>
                <w:spacing w:val="4"/>
              </w:rPr>
              <w:t>国土空间规</w:t>
            </w:r>
            <w:r>
              <w:rPr>
                <w:spacing w:val="2"/>
              </w:rPr>
              <w:t xml:space="preserve"> </w:t>
            </w:r>
            <w:r>
              <w:rPr>
                <w:spacing w:val="4"/>
              </w:rPr>
              <w:t>划编制</w:t>
            </w:r>
          </w:p>
        </w:tc>
        <w:tc>
          <w:tcPr>
            <w:tcW w:w="1007" w:type="dxa"/>
            <w:vAlign w:val="top"/>
          </w:tcPr>
          <w:p w14:paraId="5145861B">
            <w:pPr>
              <w:spacing w:line="262" w:lineRule="auto"/>
              <w:rPr>
                <w:rFonts w:ascii="Arial"/>
                <w:sz w:val="21"/>
              </w:rPr>
            </w:pPr>
          </w:p>
          <w:p w14:paraId="483DCCC2">
            <w:pPr>
              <w:spacing w:line="262" w:lineRule="auto"/>
              <w:rPr>
                <w:rFonts w:ascii="Arial"/>
                <w:sz w:val="21"/>
              </w:rPr>
            </w:pPr>
          </w:p>
          <w:p w14:paraId="0C27EB0B">
            <w:pPr>
              <w:pStyle w:val="5"/>
              <w:spacing w:before="45" w:line="233" w:lineRule="auto"/>
              <w:ind w:left="213" w:right="56" w:hanging="156"/>
            </w:pPr>
            <w:r>
              <w:rPr>
                <w:spacing w:val="7"/>
              </w:rPr>
              <w:t>县级国土空间</w:t>
            </w:r>
            <w:r>
              <w:t xml:space="preserve"> </w:t>
            </w:r>
            <w:r>
              <w:rPr>
                <w:spacing w:val="4"/>
              </w:rPr>
              <w:t>总体规划</w:t>
            </w:r>
          </w:p>
        </w:tc>
        <w:tc>
          <w:tcPr>
            <w:tcW w:w="1837" w:type="dxa"/>
            <w:vAlign w:val="top"/>
          </w:tcPr>
          <w:p w14:paraId="65173D17">
            <w:pPr>
              <w:pStyle w:val="5"/>
              <w:spacing w:before="206" w:line="238" w:lineRule="auto"/>
              <w:ind w:left="21" w:right="24" w:firstLine="8"/>
              <w:jc w:val="both"/>
            </w:pPr>
            <w:r>
              <w:rPr>
                <w:spacing w:val="7"/>
              </w:rPr>
              <w:t xml:space="preserve">规划批准文件、规划文本及 </w:t>
            </w:r>
            <w:r>
              <w:rPr>
                <w:spacing w:val="8"/>
              </w:rPr>
              <w:t>图件（涉密信息、法律法规</w:t>
            </w:r>
            <w:r>
              <w:rPr>
                <w:spacing w:val="3"/>
              </w:rPr>
              <w:t xml:space="preserve"> </w:t>
            </w:r>
            <w:r>
              <w:rPr>
                <w:spacing w:val="8"/>
              </w:rPr>
              <w:t>规定不予公开的除外</w:t>
            </w:r>
            <w:r>
              <w:rPr>
                <w:spacing w:val="9"/>
              </w:rPr>
              <w:t>），</w:t>
            </w:r>
            <w:r>
              <w:rPr>
                <w:spacing w:val="8"/>
              </w:rPr>
              <w:t>可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同时采用公众易懂的多样化</w:t>
            </w:r>
            <w:r>
              <w:rPr>
                <w:spacing w:val="3"/>
              </w:rPr>
              <w:t xml:space="preserve"> </w:t>
            </w:r>
            <w:r>
              <w:rPr>
                <w:spacing w:val="8"/>
              </w:rPr>
              <w:t>形式进行规划编制成果内容</w:t>
            </w:r>
            <w:r>
              <w:rPr>
                <w:spacing w:val="3"/>
              </w:rPr>
              <w:t xml:space="preserve"> </w:t>
            </w:r>
            <w:r>
              <w:rPr>
                <w:spacing w:val="7"/>
              </w:rPr>
              <w:t>的公布</w:t>
            </w:r>
          </w:p>
        </w:tc>
        <w:tc>
          <w:tcPr>
            <w:tcW w:w="2578" w:type="dxa"/>
            <w:vAlign w:val="top"/>
          </w:tcPr>
          <w:p w14:paraId="4AD20BEA">
            <w:pPr>
              <w:spacing w:line="261" w:lineRule="auto"/>
              <w:rPr>
                <w:rFonts w:ascii="Arial"/>
                <w:sz w:val="21"/>
              </w:rPr>
            </w:pPr>
          </w:p>
          <w:p w14:paraId="1AA99084">
            <w:pPr>
              <w:spacing w:line="262" w:lineRule="auto"/>
              <w:rPr>
                <w:rFonts w:ascii="Arial"/>
                <w:sz w:val="21"/>
              </w:rPr>
            </w:pPr>
          </w:p>
          <w:p w14:paraId="1914476E">
            <w:pPr>
              <w:pStyle w:val="5"/>
              <w:spacing w:before="46" w:line="233" w:lineRule="auto"/>
              <w:ind w:left="27" w:right="177" w:hanging="3"/>
            </w:pPr>
            <w:r>
              <w:rPr>
                <w:spacing w:val="7"/>
              </w:rPr>
              <w:t>《土地管理法》《城乡规划法》《政</w:t>
            </w:r>
            <w:r>
              <w:rPr>
                <w:spacing w:val="13"/>
              </w:rPr>
              <w:t xml:space="preserve"> </w:t>
            </w:r>
            <w:r>
              <w:rPr>
                <w:spacing w:val="7"/>
              </w:rPr>
              <w:t>府信息公开条例》</w:t>
            </w:r>
          </w:p>
        </w:tc>
        <w:tc>
          <w:tcPr>
            <w:tcW w:w="1405" w:type="dxa"/>
            <w:vAlign w:val="top"/>
          </w:tcPr>
          <w:p w14:paraId="411A071D">
            <w:pPr>
              <w:spacing w:line="262" w:lineRule="auto"/>
              <w:rPr>
                <w:rFonts w:ascii="Arial"/>
                <w:sz w:val="21"/>
              </w:rPr>
            </w:pPr>
          </w:p>
          <w:p w14:paraId="2270CA37">
            <w:pPr>
              <w:spacing w:line="262" w:lineRule="auto"/>
              <w:rPr>
                <w:rFonts w:ascii="Arial"/>
                <w:sz w:val="21"/>
              </w:rPr>
            </w:pPr>
          </w:p>
          <w:p w14:paraId="113CF42C">
            <w:pPr>
              <w:pStyle w:val="5"/>
              <w:spacing w:before="45" w:line="232" w:lineRule="auto"/>
              <w:ind w:left="30" w:right="35"/>
            </w:pPr>
            <w:r>
              <w:rPr>
                <w:spacing w:val="6"/>
              </w:rPr>
              <w:t>在规划批准后20个工</w:t>
            </w:r>
            <w:r>
              <w:rPr>
                <w:spacing w:val="7"/>
              </w:rPr>
              <w:t xml:space="preserve"> 作日内向社会公布</w:t>
            </w:r>
          </w:p>
        </w:tc>
        <w:tc>
          <w:tcPr>
            <w:tcW w:w="1091" w:type="dxa"/>
            <w:vAlign w:val="top"/>
          </w:tcPr>
          <w:p w14:paraId="0A65D461">
            <w:pPr>
              <w:spacing w:line="261" w:lineRule="auto"/>
              <w:rPr>
                <w:rFonts w:ascii="Arial"/>
                <w:sz w:val="21"/>
              </w:rPr>
            </w:pPr>
          </w:p>
          <w:p w14:paraId="1350B597">
            <w:pPr>
              <w:spacing w:line="262" w:lineRule="auto"/>
              <w:rPr>
                <w:rFonts w:ascii="Arial"/>
                <w:sz w:val="21"/>
              </w:rPr>
            </w:pPr>
          </w:p>
          <w:p w14:paraId="057AA09B">
            <w:pPr>
              <w:pStyle w:val="5"/>
              <w:spacing w:before="45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5CFC084B">
            <w:pPr>
              <w:spacing w:line="307" w:lineRule="auto"/>
              <w:rPr>
                <w:rFonts w:ascii="Arial"/>
                <w:sz w:val="21"/>
              </w:rPr>
            </w:pPr>
          </w:p>
          <w:p w14:paraId="101BDE0B">
            <w:pPr>
              <w:spacing w:line="308" w:lineRule="auto"/>
              <w:rPr>
                <w:rFonts w:ascii="Arial"/>
                <w:sz w:val="21"/>
              </w:rPr>
            </w:pPr>
          </w:p>
          <w:p w14:paraId="217EF0A1">
            <w:pPr>
              <w:pStyle w:val="5"/>
              <w:spacing w:before="45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6D9E7DDF">
            <w:pPr>
              <w:spacing w:line="307" w:lineRule="auto"/>
              <w:rPr>
                <w:rFonts w:ascii="Arial"/>
                <w:sz w:val="21"/>
              </w:rPr>
            </w:pPr>
          </w:p>
          <w:p w14:paraId="69BD690D">
            <w:pPr>
              <w:spacing w:line="307" w:lineRule="auto"/>
              <w:rPr>
                <w:rFonts w:ascii="Arial"/>
                <w:sz w:val="21"/>
              </w:rPr>
            </w:pPr>
          </w:p>
          <w:p w14:paraId="79AE3BC6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6D711A14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25B36746">
            <w:pPr>
              <w:spacing w:line="307" w:lineRule="auto"/>
              <w:rPr>
                <w:rFonts w:ascii="Arial"/>
                <w:sz w:val="21"/>
              </w:rPr>
            </w:pPr>
          </w:p>
          <w:p w14:paraId="4D25EDE7">
            <w:pPr>
              <w:spacing w:line="307" w:lineRule="auto"/>
              <w:rPr>
                <w:rFonts w:ascii="Arial"/>
                <w:sz w:val="21"/>
              </w:rPr>
            </w:pPr>
          </w:p>
          <w:p w14:paraId="52645A87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13DB27C4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2CA2661D">
            <w:pPr>
              <w:spacing w:line="307" w:lineRule="auto"/>
              <w:rPr>
                <w:rFonts w:ascii="Arial"/>
                <w:sz w:val="21"/>
              </w:rPr>
            </w:pPr>
          </w:p>
          <w:p w14:paraId="036A8A67">
            <w:pPr>
              <w:spacing w:line="307" w:lineRule="auto"/>
              <w:rPr>
                <w:rFonts w:ascii="Arial"/>
                <w:sz w:val="21"/>
              </w:rPr>
            </w:pPr>
          </w:p>
          <w:p w14:paraId="7BD19736">
            <w:pPr>
              <w:pStyle w:val="5"/>
              <w:spacing w:before="46" w:line="186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546D27B6">
            <w:pPr>
              <w:rPr>
                <w:rFonts w:ascii="Arial"/>
                <w:sz w:val="21"/>
              </w:rPr>
            </w:pPr>
          </w:p>
        </w:tc>
      </w:tr>
      <w:tr w14:paraId="0B5A72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3" w:hRule="atLeast"/>
        </w:trPr>
        <w:tc>
          <w:tcPr>
            <w:tcW w:w="440" w:type="dxa"/>
            <w:vAlign w:val="top"/>
          </w:tcPr>
          <w:p w14:paraId="14DE0DD1">
            <w:pPr>
              <w:spacing w:line="428" w:lineRule="auto"/>
              <w:rPr>
                <w:rFonts w:ascii="Arial"/>
                <w:sz w:val="21"/>
              </w:rPr>
            </w:pPr>
          </w:p>
          <w:p w14:paraId="5B6B08B0">
            <w:pPr>
              <w:pStyle w:val="5"/>
              <w:spacing w:before="45" w:line="187" w:lineRule="auto"/>
              <w:ind w:left="150"/>
            </w:pPr>
            <w:r>
              <w:rPr>
                <w:spacing w:val="-1"/>
              </w:rPr>
              <w:t>23</w:t>
            </w:r>
          </w:p>
        </w:tc>
        <w:tc>
          <w:tcPr>
            <w:tcW w:w="887" w:type="dxa"/>
            <w:vAlign w:val="top"/>
          </w:tcPr>
          <w:p w14:paraId="35B6CBD8">
            <w:pPr>
              <w:spacing w:line="318" w:lineRule="auto"/>
              <w:rPr>
                <w:rFonts w:ascii="Arial"/>
                <w:sz w:val="21"/>
              </w:rPr>
            </w:pPr>
          </w:p>
          <w:p w14:paraId="05814811">
            <w:pPr>
              <w:pStyle w:val="5"/>
              <w:spacing w:before="46" w:line="233" w:lineRule="auto"/>
              <w:ind w:left="221" w:right="72" w:hanging="140"/>
            </w:pPr>
            <w:r>
              <w:rPr>
                <w:spacing w:val="4"/>
              </w:rPr>
              <w:t>国土空间规</w:t>
            </w:r>
            <w:r>
              <w:rPr>
                <w:spacing w:val="2"/>
              </w:rPr>
              <w:t xml:space="preserve"> </w:t>
            </w:r>
            <w:r>
              <w:rPr>
                <w:spacing w:val="4"/>
              </w:rPr>
              <w:t>划编制</w:t>
            </w:r>
          </w:p>
        </w:tc>
        <w:tc>
          <w:tcPr>
            <w:tcW w:w="1007" w:type="dxa"/>
            <w:vAlign w:val="top"/>
          </w:tcPr>
          <w:p w14:paraId="7ED5C7D2">
            <w:pPr>
              <w:pStyle w:val="5"/>
              <w:spacing w:before="184" w:line="224" w:lineRule="auto"/>
              <w:ind w:left="60"/>
            </w:pPr>
            <w:r>
              <w:rPr>
                <w:spacing w:val="6"/>
              </w:rPr>
              <w:t>详细规划（城</w:t>
            </w:r>
          </w:p>
          <w:p w14:paraId="16C1F577">
            <w:pPr>
              <w:pStyle w:val="5"/>
              <w:spacing w:before="12" w:line="226" w:lineRule="auto"/>
              <w:ind w:left="130"/>
            </w:pPr>
            <w:r>
              <w:rPr>
                <w:spacing w:val="7"/>
              </w:rPr>
              <w:t>镇开发边界</w:t>
            </w:r>
          </w:p>
          <w:p w14:paraId="02B09717">
            <w:pPr>
              <w:pStyle w:val="5"/>
              <w:spacing w:before="11" w:line="226" w:lineRule="auto"/>
              <w:ind w:left="374"/>
            </w:pPr>
            <w:r>
              <w:rPr>
                <w:spacing w:val="-4"/>
              </w:rPr>
              <w:t>内）</w:t>
            </w:r>
          </w:p>
        </w:tc>
        <w:tc>
          <w:tcPr>
            <w:tcW w:w="1837" w:type="dxa"/>
            <w:vAlign w:val="top"/>
          </w:tcPr>
          <w:p w14:paraId="5B0F1FC0">
            <w:pPr>
              <w:pStyle w:val="5"/>
              <w:spacing w:before="274" w:line="236" w:lineRule="auto"/>
              <w:ind w:left="30" w:right="24"/>
              <w:jc w:val="both"/>
            </w:pPr>
            <w:r>
              <w:rPr>
                <w:spacing w:val="7"/>
              </w:rPr>
              <w:t>规划批准文件、规划文本及 图件（涉密信息、法律法规 规定不予公开的除外）</w:t>
            </w:r>
          </w:p>
        </w:tc>
        <w:tc>
          <w:tcPr>
            <w:tcW w:w="2578" w:type="dxa"/>
            <w:vAlign w:val="top"/>
          </w:tcPr>
          <w:p w14:paraId="1E5F1E98">
            <w:pPr>
              <w:spacing w:line="318" w:lineRule="auto"/>
              <w:rPr>
                <w:rFonts w:ascii="Arial"/>
                <w:sz w:val="21"/>
              </w:rPr>
            </w:pPr>
          </w:p>
          <w:p w14:paraId="54FC636A">
            <w:pPr>
              <w:pStyle w:val="5"/>
              <w:spacing w:before="46" w:line="233" w:lineRule="auto"/>
              <w:ind w:left="27" w:right="177" w:hanging="3"/>
            </w:pPr>
            <w:r>
              <w:rPr>
                <w:spacing w:val="7"/>
              </w:rPr>
              <w:t>《土地管理法》《城乡规划法》《政</w:t>
            </w:r>
            <w:r>
              <w:rPr>
                <w:spacing w:val="13"/>
              </w:rPr>
              <w:t xml:space="preserve"> </w:t>
            </w:r>
            <w:r>
              <w:rPr>
                <w:spacing w:val="7"/>
              </w:rPr>
              <w:t>府信息公开条例》</w:t>
            </w:r>
          </w:p>
        </w:tc>
        <w:tc>
          <w:tcPr>
            <w:tcW w:w="1405" w:type="dxa"/>
            <w:vAlign w:val="top"/>
          </w:tcPr>
          <w:p w14:paraId="762489BA">
            <w:pPr>
              <w:pStyle w:val="5"/>
              <w:spacing w:before="275" w:line="232" w:lineRule="auto"/>
              <w:ind w:left="29" w:right="35" w:firstLine="10"/>
            </w:pPr>
            <w:r>
              <w:rPr>
                <w:spacing w:val="6"/>
              </w:rPr>
              <w:t>收到政府信息公开申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请起20个工作日内</w:t>
            </w:r>
          </w:p>
        </w:tc>
        <w:tc>
          <w:tcPr>
            <w:tcW w:w="1091" w:type="dxa"/>
            <w:vAlign w:val="top"/>
          </w:tcPr>
          <w:p w14:paraId="3AF15016">
            <w:pPr>
              <w:spacing w:line="318" w:lineRule="auto"/>
              <w:rPr>
                <w:rFonts w:ascii="Arial"/>
                <w:sz w:val="21"/>
              </w:rPr>
            </w:pPr>
          </w:p>
          <w:p w14:paraId="717D7E08">
            <w:pPr>
              <w:pStyle w:val="5"/>
              <w:spacing w:before="45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2837A8CE">
            <w:pPr>
              <w:spacing w:line="409" w:lineRule="auto"/>
              <w:rPr>
                <w:rFonts w:ascii="Arial"/>
                <w:sz w:val="21"/>
              </w:rPr>
            </w:pPr>
          </w:p>
          <w:p w14:paraId="5EA25D5F">
            <w:pPr>
              <w:pStyle w:val="5"/>
              <w:spacing w:before="46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0CB3ED36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0D4339A5">
            <w:pPr>
              <w:spacing w:line="409" w:lineRule="auto"/>
              <w:rPr>
                <w:rFonts w:ascii="Arial"/>
                <w:sz w:val="21"/>
              </w:rPr>
            </w:pPr>
          </w:p>
          <w:p w14:paraId="2FED10D9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07A08C05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5EC79D3A">
            <w:pPr>
              <w:spacing w:line="409" w:lineRule="auto"/>
              <w:rPr>
                <w:rFonts w:ascii="Arial"/>
                <w:sz w:val="21"/>
              </w:rPr>
            </w:pPr>
          </w:p>
          <w:p w14:paraId="4457F89A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6D9C3DDF">
            <w:pPr>
              <w:spacing w:line="409" w:lineRule="auto"/>
              <w:rPr>
                <w:rFonts w:ascii="Arial"/>
                <w:sz w:val="21"/>
              </w:rPr>
            </w:pPr>
          </w:p>
          <w:p w14:paraId="37B69500">
            <w:pPr>
              <w:pStyle w:val="5"/>
              <w:spacing w:before="46" w:line="186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49951525">
            <w:pPr>
              <w:rPr>
                <w:rFonts w:ascii="Arial"/>
                <w:sz w:val="21"/>
              </w:rPr>
            </w:pPr>
          </w:p>
        </w:tc>
      </w:tr>
    </w:tbl>
    <w:p w14:paraId="0F203F56">
      <w:pPr>
        <w:rPr>
          <w:rFonts w:ascii="Arial"/>
          <w:sz w:val="21"/>
        </w:rPr>
      </w:pPr>
    </w:p>
    <w:p w14:paraId="434919F0">
      <w:pPr>
        <w:rPr>
          <w:rFonts w:ascii="Arial" w:hAnsi="Arial" w:eastAsia="Arial" w:cs="Arial"/>
          <w:sz w:val="21"/>
          <w:szCs w:val="21"/>
        </w:rPr>
        <w:sectPr>
          <w:pgSz w:w="16834" w:h="11905"/>
          <w:pgMar w:top="1011" w:right="1634" w:bottom="0" w:left="1591" w:header="0" w:footer="0" w:gutter="0"/>
          <w:cols w:space="720" w:num="1"/>
        </w:sectPr>
      </w:pPr>
    </w:p>
    <w:p w14:paraId="6940C046">
      <w:pPr>
        <w:spacing w:before="105"/>
      </w:pPr>
    </w:p>
    <w:p w14:paraId="2B2A6B81">
      <w:pPr>
        <w:spacing w:before="104"/>
      </w:pPr>
    </w:p>
    <w:tbl>
      <w:tblPr>
        <w:tblStyle w:val="4"/>
        <w:tblW w:w="1359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40"/>
        <w:gridCol w:w="887"/>
        <w:gridCol w:w="1007"/>
        <w:gridCol w:w="1837"/>
        <w:gridCol w:w="2578"/>
        <w:gridCol w:w="1405"/>
        <w:gridCol w:w="1091"/>
        <w:gridCol w:w="849"/>
        <w:gridCol w:w="583"/>
        <w:gridCol w:w="583"/>
        <w:gridCol w:w="583"/>
        <w:gridCol w:w="583"/>
        <w:gridCol w:w="583"/>
        <w:gridCol w:w="589"/>
      </w:tblGrid>
      <w:tr w14:paraId="1BD10E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4" w:hRule="atLeast"/>
        </w:trPr>
        <w:tc>
          <w:tcPr>
            <w:tcW w:w="440" w:type="dxa"/>
            <w:vAlign w:val="top"/>
          </w:tcPr>
          <w:p w14:paraId="7E2778C3">
            <w:pPr>
              <w:spacing w:line="425" w:lineRule="auto"/>
              <w:rPr>
                <w:rFonts w:ascii="Arial"/>
                <w:sz w:val="21"/>
              </w:rPr>
            </w:pPr>
          </w:p>
          <w:p w14:paraId="534FC3FB">
            <w:pPr>
              <w:pStyle w:val="5"/>
              <w:spacing w:before="46" w:line="186" w:lineRule="auto"/>
              <w:ind w:left="150"/>
            </w:pPr>
            <w:r>
              <w:rPr>
                <w:spacing w:val="-1"/>
              </w:rPr>
              <w:t>24</w:t>
            </w:r>
          </w:p>
        </w:tc>
        <w:tc>
          <w:tcPr>
            <w:tcW w:w="887" w:type="dxa"/>
            <w:vAlign w:val="top"/>
          </w:tcPr>
          <w:p w14:paraId="4B711B43">
            <w:pPr>
              <w:spacing w:line="316" w:lineRule="auto"/>
              <w:rPr>
                <w:rFonts w:ascii="Arial"/>
                <w:sz w:val="21"/>
              </w:rPr>
            </w:pPr>
          </w:p>
          <w:p w14:paraId="4B50908E">
            <w:pPr>
              <w:pStyle w:val="5"/>
              <w:spacing w:before="45" w:line="233" w:lineRule="auto"/>
              <w:ind w:left="221" w:right="72" w:hanging="140"/>
            </w:pPr>
            <w:r>
              <w:rPr>
                <w:spacing w:val="4"/>
              </w:rPr>
              <w:t>国土空间规</w:t>
            </w:r>
            <w:r>
              <w:rPr>
                <w:spacing w:val="2"/>
              </w:rPr>
              <w:t xml:space="preserve"> </w:t>
            </w:r>
            <w:r>
              <w:rPr>
                <w:spacing w:val="4"/>
              </w:rPr>
              <w:t>划编制</w:t>
            </w:r>
          </w:p>
        </w:tc>
        <w:tc>
          <w:tcPr>
            <w:tcW w:w="1007" w:type="dxa"/>
            <w:vAlign w:val="top"/>
          </w:tcPr>
          <w:p w14:paraId="2E6C527E">
            <w:pPr>
              <w:pStyle w:val="5"/>
              <w:spacing w:before="181" w:line="226" w:lineRule="auto"/>
              <w:ind w:left="82"/>
            </w:pPr>
            <w:r>
              <w:rPr>
                <w:spacing w:val="3"/>
              </w:rPr>
              <w:t>自然资源主管</w:t>
            </w:r>
          </w:p>
          <w:p w14:paraId="6478D9B0">
            <w:pPr>
              <w:pStyle w:val="5"/>
              <w:spacing w:before="10" w:line="225" w:lineRule="auto"/>
              <w:ind w:left="55"/>
            </w:pPr>
            <w:r>
              <w:rPr>
                <w:spacing w:val="7"/>
              </w:rPr>
              <w:t>部门组织编制</w:t>
            </w:r>
          </w:p>
          <w:p w14:paraId="6F0C083D">
            <w:pPr>
              <w:pStyle w:val="5"/>
              <w:spacing w:before="12" w:line="226" w:lineRule="auto"/>
              <w:ind w:left="68"/>
            </w:pPr>
            <w:r>
              <w:rPr>
                <w:spacing w:val="5"/>
              </w:rPr>
              <w:t>的国土空间专</w:t>
            </w:r>
          </w:p>
          <w:p w14:paraId="5B6FD110">
            <w:pPr>
              <w:pStyle w:val="5"/>
              <w:spacing w:before="10" w:line="227" w:lineRule="auto"/>
              <w:ind w:left="280"/>
            </w:pPr>
            <w:r>
              <w:rPr>
                <w:spacing w:val="5"/>
              </w:rPr>
              <w:t>项规划</w:t>
            </w:r>
          </w:p>
        </w:tc>
        <w:tc>
          <w:tcPr>
            <w:tcW w:w="1837" w:type="dxa"/>
            <w:vAlign w:val="top"/>
          </w:tcPr>
          <w:p w14:paraId="2307DE95">
            <w:pPr>
              <w:pStyle w:val="5"/>
              <w:spacing w:before="271" w:line="236" w:lineRule="auto"/>
              <w:ind w:left="30" w:right="24"/>
              <w:jc w:val="both"/>
            </w:pPr>
            <w:r>
              <w:rPr>
                <w:spacing w:val="7"/>
              </w:rPr>
              <w:t>规划批准文件、规划文本及 图件（涉密信息、法律法规 规定不予公开的除外）</w:t>
            </w:r>
          </w:p>
        </w:tc>
        <w:tc>
          <w:tcPr>
            <w:tcW w:w="2578" w:type="dxa"/>
            <w:vAlign w:val="top"/>
          </w:tcPr>
          <w:p w14:paraId="5F60FFBB">
            <w:pPr>
              <w:spacing w:line="407" w:lineRule="auto"/>
              <w:rPr>
                <w:rFonts w:ascii="Arial"/>
                <w:sz w:val="21"/>
              </w:rPr>
            </w:pPr>
          </w:p>
          <w:p w14:paraId="0A8C9C3F">
            <w:pPr>
              <w:pStyle w:val="5"/>
              <w:spacing w:before="45" w:line="225" w:lineRule="auto"/>
              <w:ind w:left="542"/>
            </w:pPr>
            <w:r>
              <w:rPr>
                <w:spacing w:val="7"/>
              </w:rPr>
              <w:t>《政府信息公开条例》</w:t>
            </w:r>
          </w:p>
        </w:tc>
        <w:tc>
          <w:tcPr>
            <w:tcW w:w="1405" w:type="dxa"/>
            <w:vAlign w:val="top"/>
          </w:tcPr>
          <w:p w14:paraId="141D3B5F">
            <w:pPr>
              <w:spacing w:line="316" w:lineRule="auto"/>
              <w:rPr>
                <w:rFonts w:ascii="Arial"/>
                <w:sz w:val="21"/>
              </w:rPr>
            </w:pPr>
          </w:p>
          <w:p w14:paraId="14A3BD8C">
            <w:pPr>
              <w:pStyle w:val="5"/>
              <w:spacing w:before="46" w:line="232" w:lineRule="auto"/>
              <w:ind w:left="29" w:right="35" w:hanging="5"/>
            </w:pPr>
            <w:r>
              <w:rPr>
                <w:spacing w:val="8"/>
              </w:rPr>
              <w:t>信息形成或变更之日</w:t>
            </w:r>
            <w:r>
              <w:rPr>
                <w:spacing w:val="2"/>
              </w:rPr>
              <w:t xml:space="preserve"> </w:t>
            </w:r>
            <w:r>
              <w:rPr>
                <w:spacing w:val="6"/>
              </w:rPr>
              <w:t>起20个工作日内</w:t>
            </w:r>
          </w:p>
        </w:tc>
        <w:tc>
          <w:tcPr>
            <w:tcW w:w="1091" w:type="dxa"/>
            <w:vAlign w:val="top"/>
          </w:tcPr>
          <w:p w14:paraId="3D81995C">
            <w:pPr>
              <w:spacing w:line="315" w:lineRule="auto"/>
              <w:rPr>
                <w:rFonts w:ascii="Arial"/>
                <w:sz w:val="21"/>
              </w:rPr>
            </w:pPr>
          </w:p>
          <w:p w14:paraId="6A86CE89">
            <w:pPr>
              <w:pStyle w:val="5"/>
              <w:spacing w:before="46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4ED75493">
            <w:pPr>
              <w:spacing w:line="407" w:lineRule="auto"/>
              <w:rPr>
                <w:rFonts w:ascii="Arial"/>
                <w:sz w:val="21"/>
              </w:rPr>
            </w:pPr>
          </w:p>
          <w:p w14:paraId="59F6FFD1">
            <w:pPr>
              <w:pStyle w:val="5"/>
              <w:spacing w:before="46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7869752E">
            <w:pPr>
              <w:spacing w:line="407" w:lineRule="auto"/>
              <w:rPr>
                <w:rFonts w:ascii="Arial"/>
                <w:sz w:val="21"/>
              </w:rPr>
            </w:pPr>
          </w:p>
          <w:p w14:paraId="72562AA7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2ACFAF7C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64E469E4">
            <w:pPr>
              <w:spacing w:line="407" w:lineRule="auto"/>
              <w:rPr>
                <w:rFonts w:ascii="Arial"/>
                <w:sz w:val="21"/>
              </w:rPr>
            </w:pPr>
          </w:p>
          <w:p w14:paraId="60B213DE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109F3E27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7B991365">
            <w:pPr>
              <w:spacing w:line="407" w:lineRule="auto"/>
              <w:rPr>
                <w:rFonts w:ascii="Arial"/>
                <w:sz w:val="21"/>
              </w:rPr>
            </w:pPr>
          </w:p>
          <w:p w14:paraId="11898B66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272FAC73">
            <w:pPr>
              <w:rPr>
                <w:rFonts w:ascii="Arial"/>
                <w:sz w:val="21"/>
              </w:rPr>
            </w:pPr>
          </w:p>
        </w:tc>
      </w:tr>
      <w:tr w14:paraId="663B94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8" w:hRule="atLeast"/>
        </w:trPr>
        <w:tc>
          <w:tcPr>
            <w:tcW w:w="440" w:type="dxa"/>
            <w:vAlign w:val="top"/>
          </w:tcPr>
          <w:p w14:paraId="459532AB">
            <w:pPr>
              <w:spacing w:line="421" w:lineRule="auto"/>
              <w:rPr>
                <w:rFonts w:ascii="Arial"/>
                <w:sz w:val="21"/>
              </w:rPr>
            </w:pPr>
          </w:p>
          <w:p w14:paraId="67488C66">
            <w:pPr>
              <w:pStyle w:val="5"/>
              <w:spacing w:before="45" w:line="187" w:lineRule="auto"/>
              <w:ind w:left="150"/>
            </w:pPr>
            <w:r>
              <w:rPr>
                <w:spacing w:val="-1"/>
              </w:rPr>
              <w:t>25</w:t>
            </w:r>
          </w:p>
        </w:tc>
        <w:tc>
          <w:tcPr>
            <w:tcW w:w="887" w:type="dxa"/>
            <w:vAlign w:val="top"/>
          </w:tcPr>
          <w:p w14:paraId="46AD4E31">
            <w:pPr>
              <w:spacing w:line="311" w:lineRule="auto"/>
              <w:rPr>
                <w:rFonts w:ascii="Arial"/>
                <w:sz w:val="21"/>
              </w:rPr>
            </w:pPr>
          </w:p>
          <w:p w14:paraId="744BA35D">
            <w:pPr>
              <w:pStyle w:val="5"/>
              <w:spacing w:before="45" w:line="233" w:lineRule="auto"/>
              <w:ind w:left="221" w:right="72" w:hanging="140"/>
            </w:pPr>
            <w:r>
              <w:rPr>
                <w:spacing w:val="4"/>
              </w:rPr>
              <w:t>国土空间规</w:t>
            </w:r>
            <w:r>
              <w:rPr>
                <w:spacing w:val="2"/>
              </w:rPr>
              <w:t xml:space="preserve"> </w:t>
            </w:r>
            <w:r>
              <w:rPr>
                <w:spacing w:val="4"/>
              </w:rPr>
              <w:t>划编制</w:t>
            </w:r>
          </w:p>
        </w:tc>
        <w:tc>
          <w:tcPr>
            <w:tcW w:w="1007" w:type="dxa"/>
            <w:vAlign w:val="top"/>
          </w:tcPr>
          <w:p w14:paraId="64EF3112">
            <w:pPr>
              <w:spacing w:line="311" w:lineRule="auto"/>
              <w:rPr>
                <w:rFonts w:ascii="Arial"/>
                <w:sz w:val="21"/>
              </w:rPr>
            </w:pPr>
          </w:p>
          <w:p w14:paraId="140C84BA">
            <w:pPr>
              <w:pStyle w:val="5"/>
              <w:spacing w:before="46" w:line="233" w:lineRule="auto"/>
              <w:ind w:left="66" w:right="56" w:firstLine="9"/>
            </w:pPr>
            <w:r>
              <w:rPr>
                <w:spacing w:val="3"/>
              </w:rPr>
              <w:t>乡（镇〉国土</w:t>
            </w:r>
            <w:r>
              <w:rPr>
                <w:spacing w:val="4"/>
              </w:rPr>
              <w:t xml:space="preserve"> </w:t>
            </w:r>
            <w:r>
              <w:rPr>
                <w:spacing w:val="5"/>
              </w:rPr>
              <w:t>空间总体规划</w:t>
            </w:r>
          </w:p>
        </w:tc>
        <w:tc>
          <w:tcPr>
            <w:tcW w:w="1837" w:type="dxa"/>
            <w:vAlign w:val="top"/>
          </w:tcPr>
          <w:p w14:paraId="43DD4DBA">
            <w:pPr>
              <w:pStyle w:val="5"/>
              <w:spacing w:before="267" w:line="236" w:lineRule="auto"/>
              <w:ind w:left="30" w:right="24"/>
              <w:jc w:val="both"/>
            </w:pPr>
            <w:r>
              <w:rPr>
                <w:spacing w:val="7"/>
              </w:rPr>
              <w:t>规划批准文件、规划文本及 图件（涉密信息、法律法规 规定不予公开的除外）</w:t>
            </w:r>
          </w:p>
        </w:tc>
        <w:tc>
          <w:tcPr>
            <w:tcW w:w="2578" w:type="dxa"/>
            <w:vAlign w:val="top"/>
          </w:tcPr>
          <w:p w14:paraId="24162285">
            <w:pPr>
              <w:spacing w:line="311" w:lineRule="auto"/>
              <w:rPr>
                <w:rFonts w:ascii="Arial"/>
                <w:sz w:val="21"/>
              </w:rPr>
            </w:pPr>
          </w:p>
          <w:p w14:paraId="5CDF9689">
            <w:pPr>
              <w:pStyle w:val="5"/>
              <w:spacing w:before="45" w:line="233" w:lineRule="auto"/>
              <w:ind w:left="27" w:right="177" w:hanging="3"/>
            </w:pPr>
            <w:r>
              <w:rPr>
                <w:spacing w:val="7"/>
              </w:rPr>
              <w:t>《土地管理法》《城乡规划法》《政</w:t>
            </w:r>
            <w:r>
              <w:rPr>
                <w:spacing w:val="13"/>
              </w:rPr>
              <w:t xml:space="preserve"> </w:t>
            </w:r>
            <w:r>
              <w:rPr>
                <w:spacing w:val="7"/>
              </w:rPr>
              <w:t>府信息公开条例》</w:t>
            </w:r>
          </w:p>
        </w:tc>
        <w:tc>
          <w:tcPr>
            <w:tcW w:w="1405" w:type="dxa"/>
            <w:vAlign w:val="top"/>
          </w:tcPr>
          <w:p w14:paraId="0736A892">
            <w:pPr>
              <w:pStyle w:val="5"/>
              <w:spacing w:before="268" w:line="232" w:lineRule="auto"/>
              <w:ind w:left="30" w:right="35"/>
            </w:pPr>
            <w:r>
              <w:rPr>
                <w:spacing w:val="6"/>
              </w:rPr>
              <w:t>在规划批准后20个工</w:t>
            </w:r>
            <w:r>
              <w:rPr>
                <w:spacing w:val="7"/>
              </w:rPr>
              <w:t xml:space="preserve"> 作日内向社会公布</w:t>
            </w:r>
          </w:p>
        </w:tc>
        <w:tc>
          <w:tcPr>
            <w:tcW w:w="1091" w:type="dxa"/>
            <w:vAlign w:val="top"/>
          </w:tcPr>
          <w:p w14:paraId="0B23A7A2">
            <w:pPr>
              <w:spacing w:line="311" w:lineRule="auto"/>
              <w:rPr>
                <w:rFonts w:ascii="Arial"/>
                <w:sz w:val="21"/>
              </w:rPr>
            </w:pPr>
          </w:p>
          <w:p w14:paraId="14CF4F23">
            <w:pPr>
              <w:pStyle w:val="5"/>
              <w:spacing w:before="45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61CB418F">
            <w:pPr>
              <w:spacing w:line="402" w:lineRule="auto"/>
              <w:rPr>
                <w:rFonts w:ascii="Arial"/>
                <w:sz w:val="21"/>
              </w:rPr>
            </w:pPr>
          </w:p>
          <w:p w14:paraId="15FC5FCB">
            <w:pPr>
              <w:pStyle w:val="5"/>
              <w:spacing w:before="46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025BE17C">
            <w:pPr>
              <w:spacing w:line="402" w:lineRule="auto"/>
              <w:rPr>
                <w:rFonts w:ascii="Arial"/>
                <w:sz w:val="21"/>
              </w:rPr>
            </w:pPr>
          </w:p>
          <w:p w14:paraId="19756C24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33743BCE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19DF1E7E">
            <w:pPr>
              <w:spacing w:line="402" w:lineRule="auto"/>
              <w:rPr>
                <w:rFonts w:ascii="Arial"/>
                <w:sz w:val="21"/>
              </w:rPr>
            </w:pPr>
          </w:p>
          <w:p w14:paraId="01BA5103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309CE1C6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6D473FE3">
            <w:pPr>
              <w:spacing w:line="402" w:lineRule="auto"/>
              <w:rPr>
                <w:rFonts w:ascii="Arial"/>
                <w:sz w:val="21"/>
              </w:rPr>
            </w:pPr>
          </w:p>
          <w:p w14:paraId="316C8224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5DA517E5">
            <w:pPr>
              <w:rPr>
                <w:rFonts w:ascii="Arial"/>
                <w:sz w:val="21"/>
              </w:rPr>
            </w:pPr>
          </w:p>
        </w:tc>
      </w:tr>
      <w:tr w14:paraId="7737D7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7" w:hRule="atLeast"/>
        </w:trPr>
        <w:tc>
          <w:tcPr>
            <w:tcW w:w="440" w:type="dxa"/>
            <w:vAlign w:val="top"/>
          </w:tcPr>
          <w:p w14:paraId="2F43740F">
            <w:pPr>
              <w:spacing w:line="422" w:lineRule="auto"/>
              <w:rPr>
                <w:rFonts w:ascii="Arial"/>
                <w:sz w:val="21"/>
              </w:rPr>
            </w:pPr>
          </w:p>
          <w:p w14:paraId="132DE191">
            <w:pPr>
              <w:pStyle w:val="5"/>
              <w:spacing w:before="45" w:line="187" w:lineRule="auto"/>
              <w:ind w:left="150"/>
            </w:pPr>
            <w:r>
              <w:rPr>
                <w:spacing w:val="-1"/>
              </w:rPr>
              <w:t>26</w:t>
            </w:r>
          </w:p>
        </w:tc>
        <w:tc>
          <w:tcPr>
            <w:tcW w:w="887" w:type="dxa"/>
            <w:vAlign w:val="top"/>
          </w:tcPr>
          <w:p w14:paraId="48C82738">
            <w:pPr>
              <w:spacing w:line="312" w:lineRule="auto"/>
              <w:rPr>
                <w:rFonts w:ascii="Arial"/>
                <w:sz w:val="21"/>
              </w:rPr>
            </w:pPr>
          </w:p>
          <w:p w14:paraId="5190EB22">
            <w:pPr>
              <w:pStyle w:val="5"/>
              <w:spacing w:before="46" w:line="233" w:lineRule="auto"/>
              <w:ind w:left="222" w:right="71" w:hanging="140"/>
            </w:pPr>
            <w:r>
              <w:rPr>
                <w:spacing w:val="4"/>
              </w:rPr>
              <w:t>国土空间规</w:t>
            </w:r>
            <w:r>
              <w:rPr>
                <w:spacing w:val="2"/>
              </w:rPr>
              <w:t xml:space="preserve"> </w:t>
            </w:r>
            <w:r>
              <w:rPr>
                <w:spacing w:val="4"/>
              </w:rPr>
              <w:t>划编制</w:t>
            </w:r>
          </w:p>
        </w:tc>
        <w:tc>
          <w:tcPr>
            <w:tcW w:w="1007" w:type="dxa"/>
            <w:vAlign w:val="top"/>
          </w:tcPr>
          <w:p w14:paraId="6DBB2372">
            <w:pPr>
              <w:spacing w:line="403" w:lineRule="auto"/>
              <w:rPr>
                <w:rFonts w:ascii="Arial"/>
                <w:sz w:val="21"/>
              </w:rPr>
            </w:pPr>
          </w:p>
          <w:p w14:paraId="45F64811">
            <w:pPr>
              <w:pStyle w:val="5"/>
              <w:spacing w:before="46" w:line="225" w:lineRule="auto"/>
              <w:ind w:left="204"/>
            </w:pPr>
            <w:r>
              <w:rPr>
                <w:spacing w:val="6"/>
              </w:rPr>
              <w:t>村庄规划</w:t>
            </w:r>
          </w:p>
        </w:tc>
        <w:tc>
          <w:tcPr>
            <w:tcW w:w="1837" w:type="dxa"/>
            <w:vAlign w:val="top"/>
          </w:tcPr>
          <w:p w14:paraId="12D93071">
            <w:pPr>
              <w:pStyle w:val="5"/>
              <w:spacing w:before="268" w:line="236" w:lineRule="auto"/>
              <w:ind w:left="30" w:right="24"/>
              <w:jc w:val="both"/>
            </w:pPr>
            <w:r>
              <w:rPr>
                <w:spacing w:val="7"/>
              </w:rPr>
              <w:t>规划批准文件、规划文本及 图件（涉密信息、法律法规 规定不予公开的除外）</w:t>
            </w:r>
          </w:p>
        </w:tc>
        <w:tc>
          <w:tcPr>
            <w:tcW w:w="2578" w:type="dxa"/>
            <w:vAlign w:val="top"/>
          </w:tcPr>
          <w:p w14:paraId="6E90E082">
            <w:pPr>
              <w:spacing w:line="312" w:lineRule="auto"/>
              <w:rPr>
                <w:rFonts w:ascii="Arial"/>
                <w:sz w:val="21"/>
              </w:rPr>
            </w:pPr>
          </w:p>
          <w:p w14:paraId="2B5832EF">
            <w:pPr>
              <w:pStyle w:val="5"/>
              <w:spacing w:before="46" w:line="233" w:lineRule="auto"/>
              <w:ind w:left="27" w:right="177" w:hanging="3"/>
            </w:pPr>
            <w:r>
              <w:rPr>
                <w:spacing w:val="7"/>
              </w:rPr>
              <w:t>《土地管理法》《城乡规划法》《政</w:t>
            </w:r>
            <w:r>
              <w:rPr>
                <w:spacing w:val="13"/>
              </w:rPr>
              <w:t xml:space="preserve"> </w:t>
            </w:r>
            <w:r>
              <w:rPr>
                <w:spacing w:val="7"/>
              </w:rPr>
              <w:t>府信息公开条例》</w:t>
            </w:r>
          </w:p>
        </w:tc>
        <w:tc>
          <w:tcPr>
            <w:tcW w:w="1405" w:type="dxa"/>
            <w:vAlign w:val="top"/>
          </w:tcPr>
          <w:p w14:paraId="1FB209D1">
            <w:pPr>
              <w:spacing w:line="313" w:lineRule="auto"/>
              <w:rPr>
                <w:rFonts w:ascii="Arial"/>
                <w:sz w:val="21"/>
              </w:rPr>
            </w:pPr>
          </w:p>
          <w:p w14:paraId="3E0F4C26">
            <w:pPr>
              <w:pStyle w:val="5"/>
              <w:spacing w:before="45" w:line="232" w:lineRule="auto"/>
              <w:ind w:left="30" w:right="35"/>
            </w:pPr>
            <w:r>
              <w:rPr>
                <w:spacing w:val="6"/>
              </w:rPr>
              <w:t>在规划批准后20个工</w:t>
            </w:r>
            <w:r>
              <w:rPr>
                <w:spacing w:val="7"/>
              </w:rPr>
              <w:t xml:space="preserve"> 作日内向社会公布</w:t>
            </w:r>
          </w:p>
        </w:tc>
        <w:tc>
          <w:tcPr>
            <w:tcW w:w="1091" w:type="dxa"/>
            <w:vAlign w:val="top"/>
          </w:tcPr>
          <w:p w14:paraId="5F2E604A">
            <w:pPr>
              <w:spacing w:line="312" w:lineRule="auto"/>
              <w:rPr>
                <w:rFonts w:ascii="Arial"/>
                <w:sz w:val="21"/>
              </w:rPr>
            </w:pPr>
          </w:p>
          <w:p w14:paraId="31F9E7F6">
            <w:pPr>
              <w:pStyle w:val="5"/>
              <w:spacing w:before="45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7748F3EB">
            <w:pPr>
              <w:spacing w:line="403" w:lineRule="auto"/>
              <w:rPr>
                <w:rFonts w:ascii="Arial"/>
                <w:sz w:val="21"/>
              </w:rPr>
            </w:pPr>
          </w:p>
          <w:p w14:paraId="46532ACD">
            <w:pPr>
              <w:pStyle w:val="5"/>
              <w:spacing w:before="46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5E4A1C8B">
            <w:pPr>
              <w:spacing w:line="403" w:lineRule="auto"/>
              <w:rPr>
                <w:rFonts w:ascii="Arial"/>
                <w:sz w:val="21"/>
              </w:rPr>
            </w:pPr>
          </w:p>
          <w:p w14:paraId="316A506F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2096049F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6BFE24D9">
            <w:pPr>
              <w:spacing w:line="403" w:lineRule="auto"/>
              <w:rPr>
                <w:rFonts w:ascii="Arial"/>
                <w:sz w:val="21"/>
              </w:rPr>
            </w:pPr>
          </w:p>
          <w:p w14:paraId="41A529EF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4A08CE40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5FC27597">
            <w:pPr>
              <w:spacing w:line="403" w:lineRule="auto"/>
              <w:rPr>
                <w:rFonts w:ascii="Arial"/>
                <w:sz w:val="21"/>
              </w:rPr>
            </w:pPr>
          </w:p>
          <w:p w14:paraId="23CBE7D2">
            <w:pPr>
              <w:pStyle w:val="5"/>
              <w:spacing w:before="46" w:line="186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6AF3F647">
            <w:pPr>
              <w:rPr>
                <w:rFonts w:ascii="Arial"/>
                <w:sz w:val="21"/>
              </w:rPr>
            </w:pPr>
          </w:p>
        </w:tc>
      </w:tr>
      <w:tr w14:paraId="736A53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11" w:hRule="atLeast"/>
        </w:trPr>
        <w:tc>
          <w:tcPr>
            <w:tcW w:w="440" w:type="dxa"/>
            <w:vAlign w:val="top"/>
          </w:tcPr>
          <w:p w14:paraId="0C1E8C8A">
            <w:pPr>
              <w:spacing w:line="255" w:lineRule="auto"/>
              <w:rPr>
                <w:rFonts w:ascii="Arial"/>
                <w:sz w:val="21"/>
              </w:rPr>
            </w:pPr>
          </w:p>
          <w:p w14:paraId="162F263E">
            <w:pPr>
              <w:spacing w:line="255" w:lineRule="auto"/>
              <w:rPr>
                <w:rFonts w:ascii="Arial"/>
                <w:sz w:val="21"/>
              </w:rPr>
            </w:pPr>
          </w:p>
          <w:p w14:paraId="03AE3F46">
            <w:pPr>
              <w:spacing w:line="255" w:lineRule="auto"/>
              <w:rPr>
                <w:rFonts w:ascii="Arial"/>
                <w:sz w:val="21"/>
              </w:rPr>
            </w:pPr>
          </w:p>
          <w:p w14:paraId="43836E9A">
            <w:pPr>
              <w:pStyle w:val="5"/>
              <w:spacing w:before="46" w:line="187" w:lineRule="auto"/>
              <w:ind w:left="150"/>
            </w:pPr>
            <w:r>
              <w:rPr>
                <w:spacing w:val="-1"/>
              </w:rPr>
              <w:t>27</w:t>
            </w:r>
          </w:p>
        </w:tc>
        <w:tc>
          <w:tcPr>
            <w:tcW w:w="887" w:type="dxa"/>
            <w:vAlign w:val="top"/>
          </w:tcPr>
          <w:p w14:paraId="7A7A5DE5">
            <w:pPr>
              <w:spacing w:line="474" w:lineRule="auto"/>
              <w:rPr>
                <w:rFonts w:ascii="Arial"/>
                <w:sz w:val="21"/>
              </w:rPr>
            </w:pPr>
          </w:p>
          <w:p w14:paraId="19870E0F">
            <w:pPr>
              <w:pStyle w:val="5"/>
              <w:spacing w:before="46" w:line="226" w:lineRule="auto"/>
              <w:ind w:left="71"/>
            </w:pPr>
            <w:r>
              <w:rPr>
                <w:spacing w:val="6"/>
              </w:rPr>
              <w:t>矿山地质环</w:t>
            </w:r>
          </w:p>
          <w:p w14:paraId="3726A9FD">
            <w:pPr>
              <w:pStyle w:val="5"/>
              <w:spacing w:before="11" w:line="224" w:lineRule="auto"/>
              <w:ind w:left="66"/>
            </w:pPr>
            <w:r>
              <w:rPr>
                <w:spacing w:val="7"/>
              </w:rPr>
              <w:t>境保护与土</w:t>
            </w:r>
          </w:p>
          <w:p w14:paraId="037BA605">
            <w:pPr>
              <w:pStyle w:val="5"/>
              <w:spacing w:before="12" w:line="226" w:lineRule="auto"/>
              <w:ind w:left="68"/>
            </w:pPr>
            <w:r>
              <w:rPr>
                <w:spacing w:val="7"/>
              </w:rPr>
              <w:t>地复垦方案</w:t>
            </w:r>
          </w:p>
          <w:p w14:paraId="1DD5D984">
            <w:pPr>
              <w:pStyle w:val="5"/>
              <w:spacing w:before="10" w:line="226" w:lineRule="auto"/>
              <w:ind w:left="302"/>
            </w:pPr>
            <w:r>
              <w:rPr>
                <w:spacing w:val="-1"/>
              </w:rPr>
              <w:t>审查</w:t>
            </w:r>
          </w:p>
        </w:tc>
        <w:tc>
          <w:tcPr>
            <w:tcW w:w="1007" w:type="dxa"/>
            <w:vAlign w:val="top"/>
          </w:tcPr>
          <w:p w14:paraId="76B90999">
            <w:pPr>
              <w:spacing w:line="248" w:lineRule="auto"/>
              <w:rPr>
                <w:rFonts w:ascii="Arial"/>
                <w:sz w:val="21"/>
              </w:rPr>
            </w:pPr>
          </w:p>
          <w:p w14:paraId="7E971EBD">
            <w:pPr>
              <w:spacing w:line="249" w:lineRule="auto"/>
              <w:rPr>
                <w:rFonts w:ascii="Arial"/>
                <w:sz w:val="21"/>
              </w:rPr>
            </w:pPr>
          </w:p>
          <w:p w14:paraId="0E38D678">
            <w:pPr>
              <w:spacing w:line="249" w:lineRule="auto"/>
              <w:rPr>
                <w:rFonts w:ascii="Arial"/>
                <w:sz w:val="21"/>
              </w:rPr>
            </w:pPr>
          </w:p>
          <w:p w14:paraId="52E7432B">
            <w:pPr>
              <w:pStyle w:val="5"/>
              <w:spacing w:before="46" w:line="226" w:lineRule="auto"/>
              <w:ind w:left="214"/>
            </w:pPr>
            <w:r>
              <w:rPr>
                <w:spacing w:val="4"/>
              </w:rPr>
              <w:t>审查结果</w:t>
            </w:r>
          </w:p>
        </w:tc>
        <w:tc>
          <w:tcPr>
            <w:tcW w:w="1837" w:type="dxa"/>
            <w:vAlign w:val="top"/>
          </w:tcPr>
          <w:p w14:paraId="4A5FBB1B">
            <w:pPr>
              <w:spacing w:line="474" w:lineRule="auto"/>
              <w:rPr>
                <w:rFonts w:ascii="Arial"/>
                <w:sz w:val="21"/>
              </w:rPr>
            </w:pPr>
          </w:p>
          <w:p w14:paraId="5EBD8446">
            <w:pPr>
              <w:pStyle w:val="5"/>
              <w:spacing w:before="45" w:line="237" w:lineRule="auto"/>
              <w:ind w:left="23" w:right="24" w:firstLine="6"/>
            </w:pPr>
            <w:r>
              <w:rPr>
                <w:spacing w:val="7"/>
              </w:rPr>
              <w:t xml:space="preserve">拟通过审查的矿山地质环境 </w:t>
            </w:r>
            <w:r>
              <w:rPr>
                <w:spacing w:val="5"/>
              </w:rPr>
              <w:t>保护与土地复垦方案公示、</w:t>
            </w:r>
            <w:r>
              <w:rPr>
                <w:spacing w:val="7"/>
              </w:rPr>
              <w:t xml:space="preserve"> </w:t>
            </w:r>
            <w:r>
              <w:rPr>
                <w:spacing w:val="8"/>
              </w:rPr>
              <w:t>矿山地质环境保护与土地复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垦方案审查结果公告</w:t>
            </w:r>
          </w:p>
        </w:tc>
        <w:tc>
          <w:tcPr>
            <w:tcW w:w="2578" w:type="dxa"/>
            <w:vAlign w:val="top"/>
          </w:tcPr>
          <w:p w14:paraId="5A06BE8D">
            <w:pPr>
              <w:pStyle w:val="5"/>
              <w:spacing w:before="247" w:line="239" w:lineRule="auto"/>
              <w:ind w:left="25" w:right="169" w:hanging="1"/>
            </w:pPr>
            <w:r>
              <w:rPr>
                <w:spacing w:val="8"/>
              </w:rPr>
              <w:t>《政府信息公开条例》《国务院办公</w:t>
            </w:r>
            <w:r>
              <w:t xml:space="preserve"> </w:t>
            </w:r>
            <w:r>
              <w:rPr>
                <w:spacing w:val="8"/>
              </w:rPr>
              <w:t>厅关于推进公共资源配置领域政府信</w:t>
            </w:r>
            <w:r>
              <w:rPr>
                <w:spacing w:val="3"/>
              </w:rPr>
              <w:t xml:space="preserve"> </w:t>
            </w:r>
            <w:r>
              <w:rPr>
                <w:spacing w:val="6"/>
              </w:rPr>
              <w:t>息公开的意见》（国办发（2017)97</w:t>
            </w:r>
            <w:r>
              <w:rPr>
                <w:spacing w:val="7"/>
              </w:rPr>
              <w:t xml:space="preserve">  </w:t>
            </w:r>
            <w:r>
              <w:rPr>
                <w:spacing w:val="8"/>
              </w:rPr>
              <w:t>号）《土地复垦条例实施办法》（国</w:t>
            </w:r>
            <w:r>
              <w:rPr>
                <w:spacing w:val="3"/>
              </w:rPr>
              <w:t xml:space="preserve"> </w:t>
            </w:r>
            <w:r>
              <w:rPr>
                <w:spacing w:val="7"/>
              </w:rPr>
              <w:t>土资源部第56号令〉《关于加强矿山</w:t>
            </w:r>
            <w:r>
              <w:rPr>
                <w:spacing w:val="13"/>
              </w:rPr>
              <w:t xml:space="preserve"> </w:t>
            </w:r>
            <w:r>
              <w:rPr>
                <w:spacing w:val="8"/>
              </w:rPr>
              <w:t>地质环境恢复和综合治理的指导意见</w:t>
            </w:r>
            <w:r>
              <w:rPr>
                <w:spacing w:val="3"/>
              </w:rPr>
              <w:t xml:space="preserve"> </w:t>
            </w:r>
            <w:r>
              <w:rPr>
                <w:spacing w:val="6"/>
              </w:rPr>
              <w:t>》（国土资发（2016)63号）</w:t>
            </w:r>
          </w:p>
        </w:tc>
        <w:tc>
          <w:tcPr>
            <w:tcW w:w="1405" w:type="dxa"/>
            <w:vAlign w:val="top"/>
          </w:tcPr>
          <w:p w14:paraId="7A9F3505">
            <w:pPr>
              <w:spacing w:line="475" w:lineRule="auto"/>
              <w:rPr>
                <w:rFonts w:ascii="Arial"/>
                <w:sz w:val="21"/>
              </w:rPr>
            </w:pPr>
          </w:p>
          <w:p w14:paraId="29F6FA41">
            <w:pPr>
              <w:pStyle w:val="5"/>
              <w:spacing w:before="45" w:line="237" w:lineRule="auto"/>
              <w:ind w:left="28" w:right="35" w:firstLine="2"/>
            </w:pPr>
            <w:r>
              <w:rPr>
                <w:spacing w:val="7"/>
              </w:rPr>
              <w:t>方案公示不得少于7</w:t>
            </w:r>
            <w:r>
              <w:t xml:space="preserve">  </w:t>
            </w:r>
            <w:r>
              <w:rPr>
                <w:spacing w:val="7"/>
              </w:rPr>
              <w:t>个工作日，方案通过 之日起20个工作日内</w:t>
            </w:r>
            <w:r>
              <w:t xml:space="preserve"> </w:t>
            </w:r>
            <w:r>
              <w:rPr>
                <w:spacing w:val="5"/>
              </w:rPr>
              <w:t>公告</w:t>
            </w:r>
          </w:p>
        </w:tc>
        <w:tc>
          <w:tcPr>
            <w:tcW w:w="1091" w:type="dxa"/>
            <w:vAlign w:val="top"/>
          </w:tcPr>
          <w:p w14:paraId="642F8364">
            <w:pPr>
              <w:spacing w:line="327" w:lineRule="auto"/>
              <w:rPr>
                <w:rFonts w:ascii="Arial"/>
                <w:sz w:val="21"/>
              </w:rPr>
            </w:pPr>
          </w:p>
          <w:p w14:paraId="5C268C44">
            <w:pPr>
              <w:spacing w:line="328" w:lineRule="auto"/>
              <w:rPr>
                <w:rFonts w:ascii="Arial"/>
                <w:sz w:val="21"/>
              </w:rPr>
            </w:pPr>
          </w:p>
          <w:p w14:paraId="5CEFB251">
            <w:pPr>
              <w:pStyle w:val="5"/>
              <w:spacing w:before="46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42464175">
            <w:pPr>
              <w:spacing w:line="249" w:lineRule="auto"/>
              <w:rPr>
                <w:rFonts w:ascii="Arial"/>
                <w:sz w:val="21"/>
              </w:rPr>
            </w:pPr>
          </w:p>
          <w:p w14:paraId="4CFCD6B0">
            <w:pPr>
              <w:spacing w:line="249" w:lineRule="auto"/>
              <w:rPr>
                <w:rFonts w:ascii="Arial"/>
                <w:sz w:val="21"/>
              </w:rPr>
            </w:pPr>
          </w:p>
          <w:p w14:paraId="0FAC6301">
            <w:pPr>
              <w:spacing w:line="249" w:lineRule="auto"/>
              <w:rPr>
                <w:rFonts w:ascii="Arial"/>
                <w:sz w:val="21"/>
              </w:rPr>
            </w:pPr>
          </w:p>
          <w:p w14:paraId="7355C9ED">
            <w:pPr>
              <w:pStyle w:val="5"/>
              <w:spacing w:before="45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21125B79">
            <w:pPr>
              <w:spacing w:line="248" w:lineRule="auto"/>
              <w:rPr>
                <w:rFonts w:ascii="Arial"/>
                <w:sz w:val="21"/>
              </w:rPr>
            </w:pPr>
          </w:p>
          <w:p w14:paraId="33E6D370">
            <w:pPr>
              <w:spacing w:line="249" w:lineRule="auto"/>
              <w:rPr>
                <w:rFonts w:ascii="Arial"/>
                <w:sz w:val="21"/>
              </w:rPr>
            </w:pPr>
          </w:p>
          <w:p w14:paraId="2ED7F105">
            <w:pPr>
              <w:spacing w:line="249" w:lineRule="auto"/>
              <w:rPr>
                <w:rFonts w:ascii="Arial"/>
                <w:sz w:val="21"/>
              </w:rPr>
            </w:pPr>
          </w:p>
          <w:p w14:paraId="2137B99D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0B765508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4CF2F352">
            <w:pPr>
              <w:spacing w:line="248" w:lineRule="auto"/>
              <w:rPr>
                <w:rFonts w:ascii="Arial"/>
                <w:sz w:val="21"/>
              </w:rPr>
            </w:pPr>
          </w:p>
          <w:p w14:paraId="6B6B40E8">
            <w:pPr>
              <w:spacing w:line="249" w:lineRule="auto"/>
              <w:rPr>
                <w:rFonts w:ascii="Arial"/>
                <w:sz w:val="21"/>
              </w:rPr>
            </w:pPr>
          </w:p>
          <w:p w14:paraId="3A997553">
            <w:pPr>
              <w:spacing w:line="249" w:lineRule="auto"/>
              <w:rPr>
                <w:rFonts w:ascii="Arial"/>
                <w:sz w:val="21"/>
              </w:rPr>
            </w:pPr>
          </w:p>
          <w:p w14:paraId="36ED165D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5976DE2A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2257CF36">
            <w:pPr>
              <w:spacing w:line="248" w:lineRule="auto"/>
              <w:rPr>
                <w:rFonts w:ascii="Arial"/>
                <w:sz w:val="21"/>
              </w:rPr>
            </w:pPr>
          </w:p>
          <w:p w14:paraId="1ECF23BB">
            <w:pPr>
              <w:spacing w:line="249" w:lineRule="auto"/>
              <w:rPr>
                <w:rFonts w:ascii="Arial"/>
                <w:sz w:val="21"/>
              </w:rPr>
            </w:pPr>
          </w:p>
          <w:p w14:paraId="48056829">
            <w:pPr>
              <w:spacing w:line="249" w:lineRule="auto"/>
              <w:rPr>
                <w:rFonts w:ascii="Arial"/>
                <w:sz w:val="21"/>
              </w:rPr>
            </w:pPr>
          </w:p>
          <w:p w14:paraId="07E4E44B">
            <w:pPr>
              <w:pStyle w:val="5"/>
              <w:spacing w:before="46" w:line="186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7D690D32">
            <w:pPr>
              <w:rPr>
                <w:rFonts w:ascii="Arial"/>
                <w:sz w:val="21"/>
              </w:rPr>
            </w:pPr>
          </w:p>
        </w:tc>
      </w:tr>
      <w:tr w14:paraId="0530CC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20" w:hRule="atLeast"/>
        </w:trPr>
        <w:tc>
          <w:tcPr>
            <w:tcW w:w="440" w:type="dxa"/>
            <w:vAlign w:val="top"/>
          </w:tcPr>
          <w:p w14:paraId="6E05546D">
            <w:pPr>
              <w:spacing w:line="286" w:lineRule="auto"/>
              <w:rPr>
                <w:rFonts w:ascii="Arial"/>
                <w:sz w:val="21"/>
              </w:rPr>
            </w:pPr>
          </w:p>
          <w:p w14:paraId="11F4E7D6">
            <w:pPr>
              <w:spacing w:line="286" w:lineRule="auto"/>
              <w:rPr>
                <w:rFonts w:ascii="Arial"/>
                <w:sz w:val="21"/>
              </w:rPr>
            </w:pPr>
          </w:p>
          <w:p w14:paraId="0F23160B">
            <w:pPr>
              <w:pStyle w:val="5"/>
              <w:spacing w:before="45" w:line="187" w:lineRule="auto"/>
              <w:ind w:left="150"/>
            </w:pPr>
            <w:r>
              <w:rPr>
                <w:spacing w:val="-1"/>
              </w:rPr>
              <w:t>28</w:t>
            </w:r>
          </w:p>
        </w:tc>
        <w:tc>
          <w:tcPr>
            <w:tcW w:w="887" w:type="dxa"/>
            <w:vAlign w:val="top"/>
          </w:tcPr>
          <w:p w14:paraId="72FA506A">
            <w:pPr>
              <w:spacing w:line="463" w:lineRule="auto"/>
              <w:rPr>
                <w:rFonts w:ascii="Arial"/>
                <w:sz w:val="21"/>
              </w:rPr>
            </w:pPr>
          </w:p>
          <w:p w14:paraId="2D8B86EF">
            <w:pPr>
              <w:pStyle w:val="5"/>
              <w:spacing w:before="45" w:line="233" w:lineRule="auto"/>
              <w:ind w:left="75" w:right="72" w:firstLine="2"/>
            </w:pPr>
            <w:r>
              <w:rPr>
                <w:spacing w:val="5"/>
              </w:rPr>
              <w:t>生态修复重</w:t>
            </w:r>
            <w:r>
              <w:t xml:space="preserve"> </w:t>
            </w:r>
            <w:r>
              <w:rPr>
                <w:spacing w:val="5"/>
              </w:rPr>
              <w:t>大工程实施</w:t>
            </w:r>
          </w:p>
        </w:tc>
        <w:tc>
          <w:tcPr>
            <w:tcW w:w="1007" w:type="dxa"/>
            <w:vAlign w:val="top"/>
          </w:tcPr>
          <w:p w14:paraId="382F9FAC">
            <w:pPr>
              <w:spacing w:line="276" w:lineRule="auto"/>
              <w:rPr>
                <w:rFonts w:ascii="Arial"/>
                <w:sz w:val="21"/>
              </w:rPr>
            </w:pPr>
          </w:p>
          <w:p w14:paraId="5D3BB55A">
            <w:pPr>
              <w:spacing w:line="277" w:lineRule="auto"/>
              <w:rPr>
                <w:rFonts w:ascii="Arial"/>
                <w:sz w:val="21"/>
              </w:rPr>
            </w:pPr>
          </w:p>
          <w:p w14:paraId="5AE036E8">
            <w:pPr>
              <w:pStyle w:val="5"/>
              <w:spacing w:before="46" w:line="225" w:lineRule="auto"/>
              <w:ind w:left="58"/>
            </w:pPr>
            <w:r>
              <w:rPr>
                <w:spacing w:val="7"/>
              </w:rPr>
              <w:t>招标投标信息</w:t>
            </w:r>
          </w:p>
        </w:tc>
        <w:tc>
          <w:tcPr>
            <w:tcW w:w="1837" w:type="dxa"/>
            <w:vAlign w:val="top"/>
          </w:tcPr>
          <w:p w14:paraId="5D35C3CD">
            <w:pPr>
              <w:spacing w:line="280" w:lineRule="auto"/>
              <w:rPr>
                <w:rFonts w:ascii="Arial"/>
                <w:sz w:val="21"/>
              </w:rPr>
            </w:pPr>
          </w:p>
          <w:p w14:paraId="70E3BEE3">
            <w:pPr>
              <w:pStyle w:val="5"/>
              <w:spacing w:before="46" w:line="237" w:lineRule="auto"/>
              <w:ind w:left="25" w:right="24" w:firstLine="6"/>
            </w:pPr>
            <w:r>
              <w:rPr>
                <w:spacing w:val="5"/>
              </w:rPr>
              <w:t>资格预审公告、招标公告、</w:t>
            </w:r>
            <w:r>
              <w:t xml:space="preserve"> </w:t>
            </w:r>
            <w:r>
              <w:rPr>
                <w:spacing w:val="8"/>
              </w:rPr>
              <w:t>中标候选人公示、中标结果</w:t>
            </w:r>
            <w:r>
              <w:t xml:space="preserve"> </w:t>
            </w:r>
            <w:r>
              <w:rPr>
                <w:spacing w:val="8"/>
              </w:rPr>
              <w:t>公示、合同订立及履行情况</w:t>
            </w:r>
            <w:r>
              <w:t xml:space="preserve"> </w:t>
            </w:r>
            <w:r>
              <w:rPr>
                <w:spacing w:val="6"/>
              </w:rPr>
              <w:t>、招标投标违法处罚信息等</w:t>
            </w:r>
          </w:p>
        </w:tc>
        <w:tc>
          <w:tcPr>
            <w:tcW w:w="2578" w:type="dxa"/>
            <w:vAlign w:val="top"/>
          </w:tcPr>
          <w:p w14:paraId="4BFF96CA">
            <w:pPr>
              <w:pStyle w:val="5"/>
              <w:spacing w:before="145" w:line="237" w:lineRule="auto"/>
              <w:ind w:left="22" w:right="168" w:firstLine="2"/>
              <w:jc w:val="both"/>
            </w:pPr>
            <w:r>
              <w:rPr>
                <w:spacing w:val="8"/>
              </w:rPr>
              <w:t>《政府信息公开条例》《国务院办公</w:t>
            </w:r>
            <w:r>
              <w:t xml:space="preserve"> </w:t>
            </w:r>
            <w:r>
              <w:rPr>
                <w:spacing w:val="8"/>
              </w:rPr>
              <w:t>厅关于推进重大建设项目批准和实施</w:t>
            </w:r>
            <w:r>
              <w:rPr>
                <w:spacing w:val="7"/>
              </w:rPr>
              <w:t xml:space="preserve"> </w:t>
            </w:r>
            <w:r>
              <w:rPr>
                <w:spacing w:val="8"/>
              </w:rPr>
              <w:t>领域政府信息公开的意见》（国办发</w:t>
            </w:r>
            <w:r>
              <w:rPr>
                <w:spacing w:val="7"/>
              </w:rPr>
              <w:t xml:space="preserve"> </w:t>
            </w:r>
            <w:r>
              <w:rPr>
                <w:spacing w:val="6"/>
              </w:rPr>
              <w:t>(2017)94号）《招标公告和公示信息</w:t>
            </w:r>
          </w:p>
          <w:p w14:paraId="03376089">
            <w:pPr>
              <w:pStyle w:val="5"/>
              <w:spacing w:before="11" w:line="233" w:lineRule="auto"/>
              <w:ind w:left="24" w:right="466" w:firstLine="2"/>
            </w:pPr>
            <w:r>
              <w:rPr>
                <w:spacing w:val="8"/>
              </w:rPr>
              <w:t>发布管理办法》（发展改革委令</w:t>
            </w:r>
            <w:r>
              <w:rPr>
                <w:spacing w:val="1"/>
              </w:rPr>
              <w:t xml:space="preserve"> </w:t>
            </w:r>
            <w:r>
              <w:rPr>
                <w:spacing w:val="5"/>
              </w:rPr>
              <w:t>（2017年10号）</w:t>
            </w:r>
          </w:p>
        </w:tc>
        <w:tc>
          <w:tcPr>
            <w:tcW w:w="1405" w:type="dxa"/>
            <w:vAlign w:val="top"/>
          </w:tcPr>
          <w:p w14:paraId="2D01B5A5">
            <w:pPr>
              <w:spacing w:line="462" w:lineRule="auto"/>
              <w:rPr>
                <w:rFonts w:ascii="Arial"/>
                <w:sz w:val="21"/>
              </w:rPr>
            </w:pPr>
          </w:p>
          <w:p w14:paraId="49118D32">
            <w:pPr>
              <w:pStyle w:val="5"/>
              <w:spacing w:before="46" w:line="232" w:lineRule="auto"/>
              <w:ind w:left="56" w:right="35" w:hanging="32"/>
            </w:pPr>
            <w:r>
              <w:rPr>
                <w:spacing w:val="8"/>
              </w:rPr>
              <w:t>信息形成或者变更之</w:t>
            </w:r>
            <w:r>
              <w:rPr>
                <w:spacing w:val="2"/>
              </w:rPr>
              <w:t xml:space="preserve"> </w:t>
            </w:r>
            <w:r>
              <w:rPr>
                <w:spacing w:val="3"/>
              </w:rPr>
              <w:t>日起20个工作日内</w:t>
            </w:r>
          </w:p>
        </w:tc>
        <w:tc>
          <w:tcPr>
            <w:tcW w:w="1091" w:type="dxa"/>
            <w:vAlign w:val="top"/>
          </w:tcPr>
          <w:p w14:paraId="2398D17E">
            <w:pPr>
              <w:spacing w:line="462" w:lineRule="auto"/>
              <w:rPr>
                <w:rFonts w:ascii="Arial"/>
                <w:sz w:val="21"/>
              </w:rPr>
            </w:pPr>
          </w:p>
          <w:p w14:paraId="7543EE7A">
            <w:pPr>
              <w:pStyle w:val="5"/>
              <w:spacing w:before="45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5D042D73">
            <w:pPr>
              <w:spacing w:line="276" w:lineRule="auto"/>
              <w:rPr>
                <w:rFonts w:ascii="Arial"/>
                <w:sz w:val="21"/>
              </w:rPr>
            </w:pPr>
          </w:p>
          <w:p w14:paraId="58ED26BD">
            <w:pPr>
              <w:spacing w:line="277" w:lineRule="auto"/>
              <w:rPr>
                <w:rFonts w:ascii="Arial"/>
                <w:sz w:val="21"/>
              </w:rPr>
            </w:pPr>
          </w:p>
          <w:p w14:paraId="557E7820">
            <w:pPr>
              <w:pStyle w:val="5"/>
              <w:spacing w:before="46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7551DA2E">
            <w:pPr>
              <w:spacing w:line="276" w:lineRule="auto"/>
              <w:rPr>
                <w:rFonts w:ascii="Arial"/>
                <w:sz w:val="21"/>
              </w:rPr>
            </w:pPr>
          </w:p>
          <w:p w14:paraId="1E6D3785">
            <w:pPr>
              <w:spacing w:line="277" w:lineRule="auto"/>
              <w:rPr>
                <w:rFonts w:ascii="Arial"/>
                <w:sz w:val="21"/>
              </w:rPr>
            </w:pPr>
          </w:p>
          <w:p w14:paraId="6520C12F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22CDFDE5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441334FE">
            <w:pPr>
              <w:spacing w:line="276" w:lineRule="auto"/>
              <w:rPr>
                <w:rFonts w:ascii="Arial"/>
                <w:sz w:val="21"/>
              </w:rPr>
            </w:pPr>
          </w:p>
          <w:p w14:paraId="742047D5">
            <w:pPr>
              <w:spacing w:line="277" w:lineRule="auto"/>
              <w:rPr>
                <w:rFonts w:ascii="Arial"/>
                <w:sz w:val="21"/>
              </w:rPr>
            </w:pPr>
          </w:p>
          <w:p w14:paraId="30D4CBC4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7F51EB00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0B193AE8">
            <w:pPr>
              <w:spacing w:line="276" w:lineRule="auto"/>
              <w:rPr>
                <w:rFonts w:ascii="Arial"/>
                <w:sz w:val="21"/>
              </w:rPr>
            </w:pPr>
          </w:p>
          <w:p w14:paraId="624EE982">
            <w:pPr>
              <w:spacing w:line="277" w:lineRule="auto"/>
              <w:rPr>
                <w:rFonts w:ascii="Arial"/>
                <w:sz w:val="21"/>
              </w:rPr>
            </w:pPr>
          </w:p>
          <w:p w14:paraId="3963DA30">
            <w:pPr>
              <w:pStyle w:val="5"/>
              <w:spacing w:before="46" w:line="186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488AE3F4">
            <w:pPr>
              <w:rPr>
                <w:rFonts w:ascii="Arial"/>
                <w:sz w:val="21"/>
              </w:rPr>
            </w:pPr>
          </w:p>
        </w:tc>
      </w:tr>
      <w:tr w14:paraId="056355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4" w:hRule="atLeast"/>
        </w:trPr>
        <w:tc>
          <w:tcPr>
            <w:tcW w:w="440" w:type="dxa"/>
            <w:vAlign w:val="top"/>
          </w:tcPr>
          <w:p w14:paraId="43F69215">
            <w:pPr>
              <w:spacing w:line="428" w:lineRule="auto"/>
              <w:rPr>
                <w:rFonts w:ascii="Arial"/>
                <w:sz w:val="21"/>
              </w:rPr>
            </w:pPr>
          </w:p>
          <w:p w14:paraId="1F5BDC3A">
            <w:pPr>
              <w:pStyle w:val="5"/>
              <w:spacing w:before="46" w:line="187" w:lineRule="auto"/>
              <w:ind w:left="150"/>
            </w:pPr>
            <w:r>
              <w:rPr>
                <w:spacing w:val="-1"/>
              </w:rPr>
              <w:t>29</w:t>
            </w:r>
          </w:p>
        </w:tc>
        <w:tc>
          <w:tcPr>
            <w:tcW w:w="887" w:type="dxa"/>
            <w:vAlign w:val="top"/>
          </w:tcPr>
          <w:p w14:paraId="787B1807">
            <w:pPr>
              <w:spacing w:line="319" w:lineRule="auto"/>
              <w:rPr>
                <w:rFonts w:ascii="Arial"/>
                <w:sz w:val="21"/>
              </w:rPr>
            </w:pPr>
          </w:p>
          <w:p w14:paraId="1DED07E0">
            <w:pPr>
              <w:pStyle w:val="5"/>
              <w:spacing w:before="46" w:line="233" w:lineRule="auto"/>
              <w:ind w:left="75" w:right="72" w:firstLine="2"/>
            </w:pPr>
            <w:r>
              <w:rPr>
                <w:spacing w:val="5"/>
              </w:rPr>
              <w:t>生态修复重</w:t>
            </w:r>
            <w:r>
              <w:t xml:space="preserve"> </w:t>
            </w:r>
            <w:r>
              <w:rPr>
                <w:spacing w:val="5"/>
              </w:rPr>
              <w:t>大工程实施</w:t>
            </w:r>
          </w:p>
        </w:tc>
        <w:tc>
          <w:tcPr>
            <w:tcW w:w="1007" w:type="dxa"/>
            <w:vAlign w:val="top"/>
          </w:tcPr>
          <w:p w14:paraId="0FF6C271">
            <w:pPr>
              <w:spacing w:line="409" w:lineRule="auto"/>
              <w:rPr>
                <w:rFonts w:ascii="Arial"/>
                <w:sz w:val="21"/>
              </w:rPr>
            </w:pPr>
          </w:p>
          <w:p w14:paraId="676A3CBB">
            <w:pPr>
              <w:pStyle w:val="5"/>
              <w:spacing w:before="46" w:line="226" w:lineRule="auto"/>
              <w:ind w:left="62"/>
            </w:pPr>
            <w:r>
              <w:rPr>
                <w:spacing w:val="6"/>
              </w:rPr>
              <w:t>重大设计变更</w:t>
            </w:r>
          </w:p>
        </w:tc>
        <w:tc>
          <w:tcPr>
            <w:tcW w:w="1837" w:type="dxa"/>
            <w:vAlign w:val="top"/>
          </w:tcPr>
          <w:p w14:paraId="0BF8C5B7">
            <w:pPr>
              <w:pStyle w:val="5"/>
              <w:spacing w:before="276" w:line="235" w:lineRule="auto"/>
              <w:ind w:left="23" w:right="24" w:firstLine="4"/>
              <w:jc w:val="both"/>
            </w:pPr>
            <w:r>
              <w:rPr>
                <w:spacing w:val="7"/>
              </w:rPr>
              <w:t>项目设计变更原因，主要变</w:t>
            </w:r>
            <w:r>
              <w:rPr>
                <w:spacing w:val="10"/>
              </w:rPr>
              <w:t xml:space="preserve"> </w:t>
            </w:r>
            <w:r>
              <w:rPr>
                <w:spacing w:val="8"/>
              </w:rPr>
              <w:t>更内容、变更依据、批准单</w:t>
            </w:r>
            <w:r>
              <w:rPr>
                <w:spacing w:val="2"/>
              </w:rPr>
              <w:t xml:space="preserve"> </w:t>
            </w:r>
            <w:r>
              <w:rPr>
                <w:spacing w:val="7"/>
              </w:rPr>
              <w:t>位、变更结果等</w:t>
            </w:r>
          </w:p>
        </w:tc>
        <w:tc>
          <w:tcPr>
            <w:tcW w:w="2578" w:type="dxa"/>
            <w:vAlign w:val="top"/>
          </w:tcPr>
          <w:p w14:paraId="3FCDCD84">
            <w:pPr>
              <w:pStyle w:val="5"/>
              <w:spacing w:before="185" w:line="237" w:lineRule="auto"/>
              <w:ind w:left="22" w:right="169" w:firstLine="2"/>
              <w:jc w:val="both"/>
            </w:pPr>
            <w:r>
              <w:rPr>
                <w:spacing w:val="8"/>
              </w:rPr>
              <w:t>《政府信息公开条例》《国务院办公</w:t>
            </w:r>
            <w:r>
              <w:t xml:space="preserve"> </w:t>
            </w:r>
            <w:r>
              <w:rPr>
                <w:spacing w:val="8"/>
              </w:rPr>
              <w:t>厅关于推进重大建设项目批准和实施</w:t>
            </w:r>
            <w:r>
              <w:rPr>
                <w:spacing w:val="7"/>
              </w:rPr>
              <w:t xml:space="preserve"> </w:t>
            </w:r>
            <w:r>
              <w:rPr>
                <w:spacing w:val="8"/>
              </w:rPr>
              <w:t>领域政府信息公开的意见》（国办发</w:t>
            </w:r>
            <w:r>
              <w:rPr>
                <w:spacing w:val="7"/>
              </w:rPr>
              <w:t xml:space="preserve"> </w:t>
            </w:r>
            <w:r>
              <w:rPr>
                <w:spacing w:val="4"/>
              </w:rPr>
              <w:t>(2017)94号）</w:t>
            </w:r>
          </w:p>
        </w:tc>
        <w:tc>
          <w:tcPr>
            <w:tcW w:w="1405" w:type="dxa"/>
            <w:vAlign w:val="top"/>
          </w:tcPr>
          <w:p w14:paraId="0C8274E2">
            <w:pPr>
              <w:spacing w:line="319" w:lineRule="auto"/>
              <w:rPr>
                <w:rFonts w:ascii="Arial"/>
                <w:sz w:val="21"/>
              </w:rPr>
            </w:pPr>
          </w:p>
          <w:p w14:paraId="3121CA37">
            <w:pPr>
              <w:pStyle w:val="5"/>
              <w:spacing w:before="45" w:line="232" w:lineRule="auto"/>
              <w:ind w:left="56" w:right="35" w:hanging="32"/>
            </w:pPr>
            <w:r>
              <w:rPr>
                <w:spacing w:val="8"/>
              </w:rPr>
              <w:t>信息形成或者变更之</w:t>
            </w:r>
            <w:r>
              <w:rPr>
                <w:spacing w:val="2"/>
              </w:rPr>
              <w:t xml:space="preserve"> </w:t>
            </w:r>
            <w:r>
              <w:rPr>
                <w:spacing w:val="3"/>
              </w:rPr>
              <w:t>日起20个工作日内</w:t>
            </w:r>
          </w:p>
        </w:tc>
        <w:tc>
          <w:tcPr>
            <w:tcW w:w="1091" w:type="dxa"/>
            <w:vAlign w:val="top"/>
          </w:tcPr>
          <w:p w14:paraId="5212BC68">
            <w:pPr>
              <w:spacing w:line="318" w:lineRule="auto"/>
              <w:rPr>
                <w:rFonts w:ascii="Arial"/>
                <w:sz w:val="21"/>
              </w:rPr>
            </w:pPr>
          </w:p>
          <w:p w14:paraId="1CDFCF36">
            <w:pPr>
              <w:pStyle w:val="5"/>
              <w:spacing w:before="46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29ADAC2D">
            <w:pPr>
              <w:spacing w:line="410" w:lineRule="auto"/>
              <w:rPr>
                <w:rFonts w:ascii="Arial"/>
                <w:sz w:val="21"/>
              </w:rPr>
            </w:pPr>
          </w:p>
          <w:p w14:paraId="09A7A386">
            <w:pPr>
              <w:pStyle w:val="5"/>
              <w:spacing w:before="45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47EA7867">
            <w:pPr>
              <w:spacing w:line="410" w:lineRule="auto"/>
              <w:rPr>
                <w:rFonts w:ascii="Arial"/>
                <w:sz w:val="21"/>
              </w:rPr>
            </w:pPr>
          </w:p>
          <w:p w14:paraId="1C30AB50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419C4C7D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5B7D244B">
            <w:pPr>
              <w:spacing w:line="410" w:lineRule="auto"/>
              <w:rPr>
                <w:rFonts w:ascii="Arial"/>
                <w:sz w:val="21"/>
              </w:rPr>
            </w:pPr>
          </w:p>
          <w:p w14:paraId="3AC47DE2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16F9D88F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37CE0633">
            <w:pPr>
              <w:spacing w:line="410" w:lineRule="auto"/>
              <w:rPr>
                <w:rFonts w:ascii="Arial"/>
                <w:sz w:val="21"/>
              </w:rPr>
            </w:pPr>
          </w:p>
          <w:p w14:paraId="3BB6FC7F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1C60E2C2">
            <w:pPr>
              <w:rPr>
                <w:rFonts w:ascii="Arial"/>
                <w:sz w:val="21"/>
              </w:rPr>
            </w:pPr>
          </w:p>
        </w:tc>
      </w:tr>
    </w:tbl>
    <w:p w14:paraId="30CB8A3C">
      <w:pPr>
        <w:rPr>
          <w:rFonts w:ascii="Arial"/>
          <w:sz w:val="21"/>
        </w:rPr>
      </w:pPr>
    </w:p>
    <w:p w14:paraId="46A8E584">
      <w:pPr>
        <w:rPr>
          <w:rFonts w:ascii="Arial" w:hAnsi="Arial" w:eastAsia="Arial" w:cs="Arial"/>
          <w:sz w:val="21"/>
          <w:szCs w:val="21"/>
        </w:rPr>
        <w:sectPr>
          <w:pgSz w:w="16834" w:h="11905"/>
          <w:pgMar w:top="1011" w:right="1634" w:bottom="0" w:left="1591" w:header="0" w:footer="0" w:gutter="0"/>
          <w:cols w:space="720" w:num="1"/>
        </w:sectPr>
      </w:pPr>
    </w:p>
    <w:p w14:paraId="2EB78AAD">
      <w:pPr>
        <w:spacing w:before="105"/>
      </w:pPr>
    </w:p>
    <w:p w14:paraId="1C1721BC">
      <w:pPr>
        <w:spacing w:before="104"/>
      </w:pPr>
    </w:p>
    <w:tbl>
      <w:tblPr>
        <w:tblStyle w:val="4"/>
        <w:tblW w:w="1359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40"/>
        <w:gridCol w:w="887"/>
        <w:gridCol w:w="1007"/>
        <w:gridCol w:w="1837"/>
        <w:gridCol w:w="2578"/>
        <w:gridCol w:w="1405"/>
        <w:gridCol w:w="1091"/>
        <w:gridCol w:w="849"/>
        <w:gridCol w:w="583"/>
        <w:gridCol w:w="583"/>
        <w:gridCol w:w="583"/>
        <w:gridCol w:w="583"/>
        <w:gridCol w:w="583"/>
        <w:gridCol w:w="589"/>
      </w:tblGrid>
      <w:tr w14:paraId="4463CB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91" w:hRule="atLeast"/>
        </w:trPr>
        <w:tc>
          <w:tcPr>
            <w:tcW w:w="440" w:type="dxa"/>
            <w:vAlign w:val="top"/>
          </w:tcPr>
          <w:p w14:paraId="1038CC7A">
            <w:pPr>
              <w:spacing w:line="284" w:lineRule="auto"/>
              <w:rPr>
                <w:rFonts w:ascii="Arial"/>
                <w:sz w:val="21"/>
              </w:rPr>
            </w:pPr>
          </w:p>
          <w:p w14:paraId="09CE5F57">
            <w:pPr>
              <w:spacing w:line="284" w:lineRule="auto"/>
              <w:rPr>
                <w:rFonts w:ascii="Arial"/>
                <w:sz w:val="21"/>
              </w:rPr>
            </w:pPr>
          </w:p>
          <w:p w14:paraId="4A977552">
            <w:pPr>
              <w:spacing w:line="285" w:lineRule="auto"/>
              <w:rPr>
                <w:rFonts w:ascii="Arial"/>
                <w:sz w:val="21"/>
              </w:rPr>
            </w:pPr>
          </w:p>
          <w:p w14:paraId="14D77480">
            <w:pPr>
              <w:pStyle w:val="5"/>
              <w:spacing w:before="45" w:line="187" w:lineRule="auto"/>
              <w:ind w:left="155"/>
            </w:pPr>
            <w:r>
              <w:rPr>
                <w:spacing w:val="-3"/>
              </w:rPr>
              <w:t>30</w:t>
            </w:r>
          </w:p>
        </w:tc>
        <w:tc>
          <w:tcPr>
            <w:tcW w:w="887" w:type="dxa"/>
            <w:vAlign w:val="top"/>
          </w:tcPr>
          <w:p w14:paraId="2A8C7DE0">
            <w:pPr>
              <w:spacing w:line="247" w:lineRule="auto"/>
              <w:rPr>
                <w:rFonts w:ascii="Arial"/>
                <w:sz w:val="21"/>
              </w:rPr>
            </w:pPr>
          </w:p>
          <w:p w14:paraId="2D4D475C">
            <w:pPr>
              <w:spacing w:line="248" w:lineRule="auto"/>
              <w:rPr>
                <w:rFonts w:ascii="Arial"/>
                <w:sz w:val="21"/>
              </w:rPr>
            </w:pPr>
          </w:p>
          <w:p w14:paraId="3775EF13">
            <w:pPr>
              <w:spacing w:line="248" w:lineRule="auto"/>
              <w:rPr>
                <w:rFonts w:ascii="Arial"/>
                <w:sz w:val="21"/>
              </w:rPr>
            </w:pPr>
          </w:p>
          <w:p w14:paraId="72F20ABE">
            <w:pPr>
              <w:pStyle w:val="5"/>
              <w:spacing w:before="46" w:line="233" w:lineRule="auto"/>
              <w:ind w:left="75" w:right="72" w:firstLine="2"/>
            </w:pPr>
            <w:r>
              <w:rPr>
                <w:spacing w:val="5"/>
              </w:rPr>
              <w:t>生态修复重</w:t>
            </w:r>
            <w:r>
              <w:t xml:space="preserve"> </w:t>
            </w:r>
            <w:r>
              <w:rPr>
                <w:spacing w:val="5"/>
              </w:rPr>
              <w:t>大工程实施</w:t>
            </w:r>
          </w:p>
        </w:tc>
        <w:tc>
          <w:tcPr>
            <w:tcW w:w="1007" w:type="dxa"/>
            <w:vAlign w:val="top"/>
          </w:tcPr>
          <w:p w14:paraId="56C1CB4A">
            <w:pPr>
              <w:spacing w:line="326" w:lineRule="auto"/>
              <w:rPr>
                <w:rFonts w:ascii="Arial"/>
                <w:sz w:val="21"/>
              </w:rPr>
            </w:pPr>
          </w:p>
          <w:p w14:paraId="3629A3B9">
            <w:pPr>
              <w:spacing w:line="327" w:lineRule="auto"/>
              <w:rPr>
                <w:rFonts w:ascii="Arial"/>
                <w:sz w:val="21"/>
              </w:rPr>
            </w:pPr>
          </w:p>
          <w:p w14:paraId="56B506D0">
            <w:pPr>
              <w:pStyle w:val="5"/>
              <w:spacing w:before="45" w:line="233" w:lineRule="auto"/>
              <w:ind w:left="360" w:right="56" w:hanging="304"/>
            </w:pPr>
            <w:r>
              <w:rPr>
                <w:spacing w:val="7"/>
              </w:rPr>
              <w:t>施工有关信息</w:t>
            </w:r>
            <w:r>
              <w:t xml:space="preserve"> 实施</w:t>
            </w:r>
          </w:p>
        </w:tc>
        <w:tc>
          <w:tcPr>
            <w:tcW w:w="1837" w:type="dxa"/>
            <w:vAlign w:val="top"/>
          </w:tcPr>
          <w:p w14:paraId="2E2C0074">
            <w:pPr>
              <w:pStyle w:val="5"/>
              <w:spacing w:before="244" w:line="239" w:lineRule="auto"/>
              <w:ind w:left="25" w:right="24" w:firstLine="1"/>
              <w:jc w:val="both"/>
            </w:pPr>
            <w:r>
              <w:rPr>
                <w:spacing w:val="7"/>
              </w:rPr>
              <w:t>项目名称，实施期限，实施</w:t>
            </w:r>
            <w:r>
              <w:rPr>
                <w:spacing w:val="10"/>
              </w:rPr>
              <w:t xml:space="preserve"> </w:t>
            </w:r>
            <w:r>
              <w:rPr>
                <w:spacing w:val="8"/>
              </w:rPr>
              <w:t>单位及责任人，设计、施工</w:t>
            </w:r>
            <w:r>
              <w:t xml:space="preserve"> </w:t>
            </w:r>
            <w:r>
              <w:rPr>
                <w:spacing w:val="7"/>
              </w:rPr>
              <w:t>、监理单位及其主要负责人</w:t>
            </w:r>
            <w:r>
              <w:rPr>
                <w:spacing w:val="4"/>
              </w:rPr>
              <w:t xml:space="preserve"> </w:t>
            </w:r>
            <w:r>
              <w:rPr>
                <w:spacing w:val="7"/>
              </w:rPr>
              <w:t>、项目负责人信息、资质情</w:t>
            </w:r>
            <w:r>
              <w:t xml:space="preserve"> </w:t>
            </w:r>
            <w:r>
              <w:rPr>
                <w:spacing w:val="8"/>
              </w:rPr>
              <w:t>况，施工单位项目管理机构</w:t>
            </w:r>
            <w:r>
              <w:t xml:space="preserve"> </w:t>
            </w:r>
            <w:r>
              <w:rPr>
                <w:spacing w:val="8"/>
              </w:rPr>
              <w:t>设置、工作职责、主要管理</w:t>
            </w:r>
            <w:r>
              <w:t xml:space="preserve"> </w:t>
            </w:r>
            <w:r>
              <w:rPr>
                <w:spacing w:val="8"/>
              </w:rPr>
              <w:t>制度，施工期环境保护措施</w:t>
            </w:r>
            <w:r>
              <w:t xml:space="preserve"> </w:t>
            </w:r>
            <w:r>
              <w:rPr>
                <w:spacing w:val="7"/>
              </w:rPr>
              <w:t>落实情况等</w:t>
            </w:r>
          </w:p>
        </w:tc>
        <w:tc>
          <w:tcPr>
            <w:tcW w:w="2578" w:type="dxa"/>
            <w:vAlign w:val="top"/>
          </w:tcPr>
          <w:p w14:paraId="35A21CBE">
            <w:pPr>
              <w:spacing w:line="281" w:lineRule="auto"/>
              <w:rPr>
                <w:rFonts w:ascii="Arial"/>
                <w:sz w:val="21"/>
              </w:rPr>
            </w:pPr>
          </w:p>
          <w:p w14:paraId="2D92E0DF">
            <w:pPr>
              <w:spacing w:line="281" w:lineRule="auto"/>
              <w:rPr>
                <w:rFonts w:ascii="Arial"/>
                <w:sz w:val="21"/>
              </w:rPr>
            </w:pPr>
          </w:p>
          <w:p w14:paraId="6A01D124">
            <w:pPr>
              <w:pStyle w:val="5"/>
              <w:spacing w:before="46" w:line="237" w:lineRule="auto"/>
              <w:ind w:left="22" w:right="169" w:firstLine="2"/>
              <w:jc w:val="both"/>
            </w:pPr>
            <w:r>
              <w:rPr>
                <w:spacing w:val="8"/>
              </w:rPr>
              <w:t>《政府信息公开条例》《国务院办公</w:t>
            </w:r>
            <w:r>
              <w:t xml:space="preserve"> </w:t>
            </w:r>
            <w:r>
              <w:rPr>
                <w:spacing w:val="8"/>
              </w:rPr>
              <w:t>厅关于推进重大建设项目批准和实施</w:t>
            </w:r>
            <w:r>
              <w:rPr>
                <w:spacing w:val="7"/>
              </w:rPr>
              <w:t xml:space="preserve"> </w:t>
            </w:r>
            <w:r>
              <w:rPr>
                <w:spacing w:val="8"/>
              </w:rPr>
              <w:t>领域政府信息公开的意见》（国办发</w:t>
            </w:r>
            <w:r>
              <w:rPr>
                <w:spacing w:val="7"/>
              </w:rPr>
              <w:t xml:space="preserve"> </w:t>
            </w:r>
            <w:r>
              <w:rPr>
                <w:spacing w:val="5"/>
              </w:rPr>
              <w:t>(2017〕94号）</w:t>
            </w:r>
          </w:p>
        </w:tc>
        <w:tc>
          <w:tcPr>
            <w:tcW w:w="1405" w:type="dxa"/>
            <w:vAlign w:val="top"/>
          </w:tcPr>
          <w:p w14:paraId="575DA129">
            <w:pPr>
              <w:spacing w:line="247" w:lineRule="auto"/>
              <w:rPr>
                <w:rFonts w:ascii="Arial"/>
                <w:sz w:val="21"/>
              </w:rPr>
            </w:pPr>
          </w:p>
          <w:p w14:paraId="703A2CFD">
            <w:pPr>
              <w:spacing w:line="248" w:lineRule="auto"/>
              <w:rPr>
                <w:rFonts w:ascii="Arial"/>
                <w:sz w:val="21"/>
              </w:rPr>
            </w:pPr>
          </w:p>
          <w:p w14:paraId="6F2FD511">
            <w:pPr>
              <w:spacing w:line="248" w:lineRule="auto"/>
              <w:rPr>
                <w:rFonts w:ascii="Arial"/>
                <w:sz w:val="21"/>
              </w:rPr>
            </w:pPr>
          </w:p>
          <w:p w14:paraId="638E9CDE">
            <w:pPr>
              <w:pStyle w:val="5"/>
              <w:spacing w:before="46" w:line="232" w:lineRule="auto"/>
              <w:ind w:left="56" w:right="35" w:hanging="32"/>
            </w:pPr>
            <w:r>
              <w:rPr>
                <w:spacing w:val="8"/>
              </w:rPr>
              <w:t>信息形成或者变更之</w:t>
            </w:r>
            <w:r>
              <w:rPr>
                <w:spacing w:val="2"/>
              </w:rPr>
              <w:t xml:space="preserve"> </w:t>
            </w:r>
            <w:r>
              <w:rPr>
                <w:spacing w:val="3"/>
              </w:rPr>
              <w:t>日起20个工作日内</w:t>
            </w:r>
          </w:p>
        </w:tc>
        <w:tc>
          <w:tcPr>
            <w:tcW w:w="1091" w:type="dxa"/>
            <w:vAlign w:val="top"/>
          </w:tcPr>
          <w:p w14:paraId="13B8D466">
            <w:pPr>
              <w:spacing w:line="247" w:lineRule="auto"/>
              <w:rPr>
                <w:rFonts w:ascii="Arial"/>
                <w:sz w:val="21"/>
              </w:rPr>
            </w:pPr>
          </w:p>
          <w:p w14:paraId="7317CF28">
            <w:pPr>
              <w:spacing w:line="247" w:lineRule="auto"/>
              <w:rPr>
                <w:rFonts w:ascii="Arial"/>
                <w:sz w:val="21"/>
              </w:rPr>
            </w:pPr>
          </w:p>
          <w:p w14:paraId="54EFD479">
            <w:pPr>
              <w:spacing w:line="248" w:lineRule="auto"/>
              <w:rPr>
                <w:rFonts w:ascii="Arial"/>
                <w:sz w:val="21"/>
              </w:rPr>
            </w:pPr>
          </w:p>
          <w:p w14:paraId="39663BB8">
            <w:pPr>
              <w:pStyle w:val="5"/>
              <w:spacing w:before="46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6259DD33">
            <w:pPr>
              <w:spacing w:line="278" w:lineRule="auto"/>
              <w:rPr>
                <w:rFonts w:ascii="Arial"/>
                <w:sz w:val="21"/>
              </w:rPr>
            </w:pPr>
          </w:p>
          <w:p w14:paraId="416E0AFE">
            <w:pPr>
              <w:spacing w:line="278" w:lineRule="auto"/>
              <w:rPr>
                <w:rFonts w:ascii="Arial"/>
                <w:sz w:val="21"/>
              </w:rPr>
            </w:pPr>
          </w:p>
          <w:p w14:paraId="0F1BC8BF">
            <w:pPr>
              <w:spacing w:line="278" w:lineRule="auto"/>
              <w:rPr>
                <w:rFonts w:ascii="Arial"/>
                <w:sz w:val="21"/>
              </w:rPr>
            </w:pPr>
          </w:p>
          <w:p w14:paraId="3B1860D8">
            <w:pPr>
              <w:pStyle w:val="5"/>
              <w:spacing w:before="46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662F7370">
            <w:pPr>
              <w:spacing w:line="278" w:lineRule="auto"/>
              <w:rPr>
                <w:rFonts w:ascii="Arial"/>
                <w:sz w:val="21"/>
              </w:rPr>
            </w:pPr>
          </w:p>
          <w:p w14:paraId="62A66087">
            <w:pPr>
              <w:spacing w:line="278" w:lineRule="auto"/>
              <w:rPr>
                <w:rFonts w:ascii="Arial"/>
                <w:sz w:val="21"/>
              </w:rPr>
            </w:pPr>
          </w:p>
          <w:p w14:paraId="0740D6FE">
            <w:pPr>
              <w:spacing w:line="278" w:lineRule="auto"/>
              <w:rPr>
                <w:rFonts w:ascii="Arial"/>
                <w:sz w:val="21"/>
              </w:rPr>
            </w:pPr>
          </w:p>
          <w:p w14:paraId="5EC69AD7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2027F7A3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6DA6E9D7">
            <w:pPr>
              <w:spacing w:line="278" w:lineRule="auto"/>
              <w:rPr>
                <w:rFonts w:ascii="Arial"/>
                <w:sz w:val="21"/>
              </w:rPr>
            </w:pPr>
          </w:p>
          <w:p w14:paraId="2A3A6665">
            <w:pPr>
              <w:spacing w:line="278" w:lineRule="auto"/>
              <w:rPr>
                <w:rFonts w:ascii="Arial"/>
                <w:sz w:val="21"/>
              </w:rPr>
            </w:pPr>
          </w:p>
          <w:p w14:paraId="5DF0E02F">
            <w:pPr>
              <w:spacing w:line="278" w:lineRule="auto"/>
              <w:rPr>
                <w:rFonts w:ascii="Arial"/>
                <w:sz w:val="21"/>
              </w:rPr>
            </w:pPr>
          </w:p>
          <w:p w14:paraId="4EFE806F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4984AE39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27915EEC">
            <w:pPr>
              <w:spacing w:line="278" w:lineRule="auto"/>
              <w:rPr>
                <w:rFonts w:ascii="Arial"/>
                <w:sz w:val="21"/>
              </w:rPr>
            </w:pPr>
          </w:p>
          <w:p w14:paraId="564FB4CA">
            <w:pPr>
              <w:spacing w:line="278" w:lineRule="auto"/>
              <w:rPr>
                <w:rFonts w:ascii="Arial"/>
                <w:sz w:val="21"/>
              </w:rPr>
            </w:pPr>
          </w:p>
          <w:p w14:paraId="17BFA33B">
            <w:pPr>
              <w:spacing w:line="278" w:lineRule="auto"/>
              <w:rPr>
                <w:rFonts w:ascii="Arial"/>
                <w:sz w:val="21"/>
              </w:rPr>
            </w:pPr>
          </w:p>
          <w:p w14:paraId="64A5CEAF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7FE8374F">
            <w:pPr>
              <w:rPr>
                <w:rFonts w:ascii="Arial"/>
                <w:sz w:val="21"/>
              </w:rPr>
            </w:pPr>
          </w:p>
        </w:tc>
      </w:tr>
      <w:tr w14:paraId="38BA57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8" w:hRule="atLeast"/>
        </w:trPr>
        <w:tc>
          <w:tcPr>
            <w:tcW w:w="440" w:type="dxa"/>
            <w:vAlign w:val="top"/>
          </w:tcPr>
          <w:p w14:paraId="7A53D916">
            <w:pPr>
              <w:spacing w:line="423" w:lineRule="auto"/>
              <w:rPr>
                <w:rFonts w:ascii="Arial"/>
                <w:sz w:val="21"/>
              </w:rPr>
            </w:pPr>
          </w:p>
          <w:p w14:paraId="5E600BC4">
            <w:pPr>
              <w:pStyle w:val="5"/>
              <w:spacing w:before="46" w:line="187" w:lineRule="auto"/>
              <w:ind w:left="155"/>
            </w:pPr>
            <w:r>
              <w:rPr>
                <w:spacing w:val="-3"/>
              </w:rPr>
              <w:t>31</w:t>
            </w:r>
          </w:p>
        </w:tc>
        <w:tc>
          <w:tcPr>
            <w:tcW w:w="887" w:type="dxa"/>
            <w:vAlign w:val="top"/>
          </w:tcPr>
          <w:p w14:paraId="1433F889">
            <w:pPr>
              <w:spacing w:line="314" w:lineRule="auto"/>
              <w:rPr>
                <w:rFonts w:ascii="Arial"/>
                <w:sz w:val="21"/>
              </w:rPr>
            </w:pPr>
          </w:p>
          <w:p w14:paraId="63069482">
            <w:pPr>
              <w:pStyle w:val="5"/>
              <w:spacing w:before="45" w:line="233" w:lineRule="auto"/>
              <w:ind w:left="75" w:right="72" w:firstLine="2"/>
            </w:pPr>
            <w:r>
              <w:rPr>
                <w:spacing w:val="5"/>
              </w:rPr>
              <w:t>生态修复重</w:t>
            </w:r>
            <w:r>
              <w:t xml:space="preserve"> </w:t>
            </w:r>
            <w:r>
              <w:rPr>
                <w:spacing w:val="5"/>
              </w:rPr>
              <w:t>大工程实施</w:t>
            </w:r>
          </w:p>
        </w:tc>
        <w:tc>
          <w:tcPr>
            <w:tcW w:w="1007" w:type="dxa"/>
            <w:vAlign w:val="top"/>
          </w:tcPr>
          <w:p w14:paraId="4476D991">
            <w:pPr>
              <w:spacing w:line="313" w:lineRule="auto"/>
              <w:rPr>
                <w:rFonts w:ascii="Arial"/>
                <w:sz w:val="21"/>
              </w:rPr>
            </w:pPr>
          </w:p>
          <w:p w14:paraId="6655D947">
            <w:pPr>
              <w:pStyle w:val="5"/>
              <w:spacing w:before="46" w:line="233" w:lineRule="auto"/>
              <w:ind w:left="348" w:right="56" w:hanging="292"/>
            </w:pPr>
            <w:r>
              <w:rPr>
                <w:spacing w:val="7"/>
              </w:rPr>
              <w:t>质量安全监督</w:t>
            </w:r>
            <w:r>
              <w:t xml:space="preserve"> </w:t>
            </w:r>
            <w:r>
              <w:rPr>
                <w:spacing w:val="6"/>
              </w:rPr>
              <w:t>信息</w:t>
            </w:r>
          </w:p>
        </w:tc>
        <w:tc>
          <w:tcPr>
            <w:tcW w:w="1837" w:type="dxa"/>
            <w:vAlign w:val="top"/>
          </w:tcPr>
          <w:p w14:paraId="04FBE838">
            <w:pPr>
              <w:pStyle w:val="5"/>
              <w:spacing w:before="270" w:line="236" w:lineRule="auto"/>
              <w:ind w:left="27" w:right="24" w:hanging="1"/>
              <w:jc w:val="both"/>
            </w:pPr>
            <w:r>
              <w:rPr>
                <w:spacing w:val="8"/>
              </w:rPr>
              <w:t>质量安全监督机构及其联系</w:t>
            </w:r>
            <w:r>
              <w:t xml:space="preserve"> </w:t>
            </w:r>
            <w:r>
              <w:rPr>
                <w:spacing w:val="7"/>
              </w:rPr>
              <w:t>方式、质量安全行政处罚情</w:t>
            </w:r>
            <w:r>
              <w:rPr>
                <w:spacing w:val="9"/>
              </w:rPr>
              <w:t xml:space="preserve"> </w:t>
            </w:r>
            <w:r>
              <w:rPr>
                <w:spacing w:val="3"/>
              </w:rPr>
              <w:t>况等</w:t>
            </w:r>
          </w:p>
        </w:tc>
        <w:tc>
          <w:tcPr>
            <w:tcW w:w="2578" w:type="dxa"/>
            <w:vAlign w:val="top"/>
          </w:tcPr>
          <w:p w14:paraId="543C0AE7">
            <w:pPr>
              <w:pStyle w:val="5"/>
              <w:spacing w:before="179" w:line="237" w:lineRule="auto"/>
              <w:ind w:left="22" w:right="169" w:firstLine="2"/>
              <w:jc w:val="both"/>
            </w:pPr>
            <w:r>
              <w:rPr>
                <w:spacing w:val="8"/>
              </w:rPr>
              <w:t>《政府信息公开条例》《国务院办公</w:t>
            </w:r>
            <w:r>
              <w:t xml:space="preserve"> </w:t>
            </w:r>
            <w:r>
              <w:rPr>
                <w:spacing w:val="8"/>
              </w:rPr>
              <w:t>厅关于推进重大建设项目批准和实施</w:t>
            </w:r>
            <w:r>
              <w:rPr>
                <w:spacing w:val="7"/>
              </w:rPr>
              <w:t xml:space="preserve"> </w:t>
            </w:r>
            <w:r>
              <w:rPr>
                <w:spacing w:val="8"/>
              </w:rPr>
              <w:t>领域政府信息公开的意见》（国办发</w:t>
            </w:r>
            <w:r>
              <w:rPr>
                <w:spacing w:val="7"/>
              </w:rPr>
              <w:t xml:space="preserve"> </w:t>
            </w:r>
            <w:r>
              <w:rPr>
                <w:spacing w:val="4"/>
              </w:rPr>
              <w:t>(2017)94号）</w:t>
            </w:r>
          </w:p>
        </w:tc>
        <w:tc>
          <w:tcPr>
            <w:tcW w:w="1405" w:type="dxa"/>
            <w:vAlign w:val="top"/>
          </w:tcPr>
          <w:p w14:paraId="3A553E77">
            <w:pPr>
              <w:spacing w:line="314" w:lineRule="auto"/>
              <w:rPr>
                <w:rFonts w:ascii="Arial"/>
                <w:sz w:val="21"/>
              </w:rPr>
            </w:pPr>
          </w:p>
          <w:p w14:paraId="43257BB2">
            <w:pPr>
              <w:pStyle w:val="5"/>
              <w:spacing w:before="45" w:line="232" w:lineRule="auto"/>
              <w:ind w:left="56" w:right="35" w:hanging="32"/>
            </w:pPr>
            <w:r>
              <w:rPr>
                <w:spacing w:val="8"/>
              </w:rPr>
              <w:t>信息形成或者变更之</w:t>
            </w:r>
            <w:r>
              <w:rPr>
                <w:spacing w:val="2"/>
              </w:rPr>
              <w:t xml:space="preserve"> </w:t>
            </w:r>
            <w:r>
              <w:rPr>
                <w:spacing w:val="3"/>
              </w:rPr>
              <w:t>日起20个工作日内</w:t>
            </w:r>
          </w:p>
        </w:tc>
        <w:tc>
          <w:tcPr>
            <w:tcW w:w="1091" w:type="dxa"/>
            <w:vAlign w:val="top"/>
          </w:tcPr>
          <w:p w14:paraId="6F57E612">
            <w:pPr>
              <w:spacing w:line="313" w:lineRule="auto"/>
              <w:rPr>
                <w:rFonts w:ascii="Arial"/>
                <w:sz w:val="21"/>
              </w:rPr>
            </w:pPr>
          </w:p>
          <w:p w14:paraId="64EC0C5A">
            <w:pPr>
              <w:pStyle w:val="5"/>
              <w:spacing w:before="45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250625B3">
            <w:pPr>
              <w:spacing w:line="405" w:lineRule="auto"/>
              <w:rPr>
                <w:rFonts w:ascii="Arial"/>
                <w:sz w:val="21"/>
              </w:rPr>
            </w:pPr>
          </w:p>
          <w:p w14:paraId="6D4452BE">
            <w:pPr>
              <w:pStyle w:val="5"/>
              <w:spacing w:before="45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0EDC2B5B">
            <w:pPr>
              <w:spacing w:line="404" w:lineRule="auto"/>
              <w:rPr>
                <w:rFonts w:ascii="Arial"/>
                <w:sz w:val="21"/>
              </w:rPr>
            </w:pPr>
          </w:p>
          <w:p w14:paraId="5342B949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0260DE35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69379B5A">
            <w:pPr>
              <w:spacing w:line="404" w:lineRule="auto"/>
              <w:rPr>
                <w:rFonts w:ascii="Arial"/>
                <w:sz w:val="21"/>
              </w:rPr>
            </w:pPr>
          </w:p>
          <w:p w14:paraId="1F0AA3B3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55C4823A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761A5317">
            <w:pPr>
              <w:spacing w:line="404" w:lineRule="auto"/>
              <w:rPr>
                <w:rFonts w:ascii="Arial"/>
                <w:sz w:val="21"/>
              </w:rPr>
            </w:pPr>
          </w:p>
          <w:p w14:paraId="24959559">
            <w:pPr>
              <w:pStyle w:val="5"/>
              <w:spacing w:before="46" w:line="186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59C94583">
            <w:pPr>
              <w:rPr>
                <w:rFonts w:ascii="Arial"/>
                <w:sz w:val="21"/>
              </w:rPr>
            </w:pPr>
          </w:p>
        </w:tc>
      </w:tr>
      <w:tr w14:paraId="241BFB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2" w:hRule="atLeast"/>
        </w:trPr>
        <w:tc>
          <w:tcPr>
            <w:tcW w:w="440" w:type="dxa"/>
            <w:vAlign w:val="top"/>
          </w:tcPr>
          <w:p w14:paraId="1DDF36BE">
            <w:pPr>
              <w:spacing w:line="318" w:lineRule="auto"/>
              <w:rPr>
                <w:rFonts w:ascii="Arial"/>
                <w:sz w:val="21"/>
              </w:rPr>
            </w:pPr>
          </w:p>
          <w:p w14:paraId="4886A0BB">
            <w:pPr>
              <w:spacing w:line="318" w:lineRule="auto"/>
              <w:rPr>
                <w:rFonts w:ascii="Arial"/>
                <w:sz w:val="21"/>
              </w:rPr>
            </w:pPr>
          </w:p>
          <w:p w14:paraId="1F142EFD">
            <w:pPr>
              <w:pStyle w:val="5"/>
              <w:spacing w:before="46" w:line="187" w:lineRule="auto"/>
              <w:ind w:left="155"/>
            </w:pPr>
            <w:r>
              <w:rPr>
                <w:spacing w:val="-3"/>
              </w:rPr>
              <w:t>32</w:t>
            </w:r>
          </w:p>
        </w:tc>
        <w:tc>
          <w:tcPr>
            <w:tcW w:w="887" w:type="dxa"/>
            <w:vAlign w:val="top"/>
          </w:tcPr>
          <w:p w14:paraId="04EB8FE3">
            <w:pPr>
              <w:spacing w:line="263" w:lineRule="auto"/>
              <w:rPr>
                <w:rFonts w:ascii="Arial"/>
                <w:sz w:val="21"/>
              </w:rPr>
            </w:pPr>
          </w:p>
          <w:p w14:paraId="25129706">
            <w:pPr>
              <w:spacing w:line="264" w:lineRule="auto"/>
              <w:rPr>
                <w:rFonts w:ascii="Arial"/>
                <w:sz w:val="21"/>
              </w:rPr>
            </w:pPr>
          </w:p>
          <w:p w14:paraId="070E7523">
            <w:pPr>
              <w:pStyle w:val="5"/>
              <w:spacing w:before="46" w:line="233" w:lineRule="auto"/>
              <w:ind w:left="75" w:right="72" w:firstLine="2"/>
            </w:pPr>
            <w:r>
              <w:rPr>
                <w:spacing w:val="5"/>
              </w:rPr>
              <w:t>生态修复重</w:t>
            </w:r>
            <w:r>
              <w:t xml:space="preserve"> </w:t>
            </w:r>
            <w:r>
              <w:rPr>
                <w:spacing w:val="5"/>
              </w:rPr>
              <w:t>大工程实施</w:t>
            </w:r>
          </w:p>
        </w:tc>
        <w:tc>
          <w:tcPr>
            <w:tcW w:w="1007" w:type="dxa"/>
            <w:vAlign w:val="top"/>
          </w:tcPr>
          <w:p w14:paraId="192103A9">
            <w:pPr>
              <w:spacing w:line="309" w:lineRule="auto"/>
              <w:rPr>
                <w:rFonts w:ascii="Arial"/>
                <w:sz w:val="21"/>
              </w:rPr>
            </w:pPr>
          </w:p>
          <w:p w14:paraId="1BA16EE3">
            <w:pPr>
              <w:spacing w:line="309" w:lineRule="auto"/>
              <w:rPr>
                <w:rFonts w:ascii="Arial"/>
                <w:sz w:val="21"/>
              </w:rPr>
            </w:pPr>
          </w:p>
          <w:p w14:paraId="1F80C5A3">
            <w:pPr>
              <w:pStyle w:val="5"/>
              <w:spacing w:before="45" w:line="225" w:lineRule="auto"/>
              <w:ind w:left="59"/>
            </w:pPr>
            <w:r>
              <w:rPr>
                <w:spacing w:val="6"/>
              </w:rPr>
              <w:t>工程竣工信息</w:t>
            </w:r>
          </w:p>
        </w:tc>
        <w:tc>
          <w:tcPr>
            <w:tcW w:w="1837" w:type="dxa"/>
            <w:vAlign w:val="top"/>
          </w:tcPr>
          <w:p w14:paraId="66175512">
            <w:pPr>
              <w:pStyle w:val="5"/>
              <w:spacing w:before="212" w:line="238" w:lineRule="auto"/>
              <w:ind w:left="26" w:right="24" w:firstLine="3"/>
              <w:jc w:val="both"/>
            </w:pPr>
            <w:r>
              <w:rPr>
                <w:spacing w:val="7"/>
              </w:rPr>
              <w:t>竣工验收时间、工程质量验 收结果，竣工验收备案时间</w:t>
            </w:r>
            <w:r>
              <w:rPr>
                <w:spacing w:val="10"/>
              </w:rPr>
              <w:t xml:space="preserve"> </w:t>
            </w:r>
            <w:r>
              <w:rPr>
                <w:spacing w:val="7"/>
              </w:rPr>
              <w:t>、备案编号、备案部门、交</w:t>
            </w:r>
            <w:r>
              <w:t xml:space="preserve"> </w:t>
            </w:r>
            <w:r>
              <w:rPr>
                <w:spacing w:val="7"/>
              </w:rPr>
              <w:t>付使用时间，竣工决算审计</w:t>
            </w:r>
            <w:r>
              <w:rPr>
                <w:spacing w:val="10"/>
              </w:rPr>
              <w:t xml:space="preserve"> </w:t>
            </w:r>
            <w:r>
              <w:rPr>
                <w:spacing w:val="7"/>
              </w:rPr>
              <w:t>单位、审计结论、财务决算</w:t>
            </w:r>
            <w:r>
              <w:rPr>
                <w:spacing w:val="10"/>
              </w:rPr>
              <w:t xml:space="preserve"> </w:t>
            </w:r>
            <w:r>
              <w:rPr>
                <w:spacing w:val="5"/>
              </w:rPr>
              <w:t>金额等</w:t>
            </w:r>
          </w:p>
        </w:tc>
        <w:tc>
          <w:tcPr>
            <w:tcW w:w="2578" w:type="dxa"/>
            <w:vAlign w:val="top"/>
          </w:tcPr>
          <w:p w14:paraId="397C413C">
            <w:pPr>
              <w:spacing w:line="346" w:lineRule="auto"/>
              <w:rPr>
                <w:rFonts w:ascii="Arial"/>
                <w:sz w:val="21"/>
              </w:rPr>
            </w:pPr>
          </w:p>
          <w:p w14:paraId="627B6C80">
            <w:pPr>
              <w:pStyle w:val="5"/>
              <w:spacing w:before="46" w:line="237" w:lineRule="auto"/>
              <w:ind w:left="22" w:right="169" w:firstLine="2"/>
              <w:jc w:val="both"/>
            </w:pPr>
            <w:r>
              <w:rPr>
                <w:spacing w:val="8"/>
              </w:rPr>
              <w:t>《政府信息公开条例》《国务院办公</w:t>
            </w:r>
            <w:r>
              <w:t xml:space="preserve"> </w:t>
            </w:r>
            <w:r>
              <w:rPr>
                <w:spacing w:val="8"/>
              </w:rPr>
              <w:t>厅关于推进重大建设项目批准和实施</w:t>
            </w:r>
            <w:r>
              <w:rPr>
                <w:spacing w:val="7"/>
              </w:rPr>
              <w:t xml:space="preserve"> </w:t>
            </w:r>
            <w:r>
              <w:rPr>
                <w:spacing w:val="8"/>
              </w:rPr>
              <w:t>领域政府信息公开的意见》（国办发</w:t>
            </w:r>
            <w:r>
              <w:rPr>
                <w:spacing w:val="7"/>
              </w:rPr>
              <w:t xml:space="preserve"> </w:t>
            </w:r>
            <w:r>
              <w:rPr>
                <w:spacing w:val="5"/>
              </w:rPr>
              <w:t>(2017〕94号）</w:t>
            </w:r>
          </w:p>
        </w:tc>
        <w:tc>
          <w:tcPr>
            <w:tcW w:w="1405" w:type="dxa"/>
            <w:vAlign w:val="top"/>
          </w:tcPr>
          <w:p w14:paraId="3B47B9B2">
            <w:pPr>
              <w:spacing w:line="263" w:lineRule="auto"/>
              <w:rPr>
                <w:rFonts w:ascii="Arial"/>
                <w:sz w:val="21"/>
              </w:rPr>
            </w:pPr>
          </w:p>
          <w:p w14:paraId="69ED7CB6">
            <w:pPr>
              <w:spacing w:line="264" w:lineRule="auto"/>
              <w:rPr>
                <w:rFonts w:ascii="Arial"/>
                <w:sz w:val="21"/>
              </w:rPr>
            </w:pPr>
          </w:p>
          <w:p w14:paraId="7C80FFDC">
            <w:pPr>
              <w:pStyle w:val="5"/>
              <w:spacing w:before="46" w:line="232" w:lineRule="auto"/>
              <w:ind w:left="56" w:right="35" w:hanging="32"/>
            </w:pPr>
            <w:r>
              <w:rPr>
                <w:spacing w:val="8"/>
              </w:rPr>
              <w:t>信息形成或者变更之</w:t>
            </w:r>
            <w:r>
              <w:rPr>
                <w:spacing w:val="2"/>
              </w:rPr>
              <w:t xml:space="preserve"> </w:t>
            </w:r>
            <w:r>
              <w:rPr>
                <w:spacing w:val="3"/>
              </w:rPr>
              <w:t>日起20个工作日内</w:t>
            </w:r>
          </w:p>
        </w:tc>
        <w:tc>
          <w:tcPr>
            <w:tcW w:w="1091" w:type="dxa"/>
            <w:vAlign w:val="top"/>
          </w:tcPr>
          <w:p w14:paraId="3BAAA86F">
            <w:pPr>
              <w:spacing w:line="263" w:lineRule="auto"/>
              <w:rPr>
                <w:rFonts w:ascii="Arial"/>
                <w:sz w:val="21"/>
              </w:rPr>
            </w:pPr>
          </w:p>
          <w:p w14:paraId="6290057D">
            <w:pPr>
              <w:spacing w:line="263" w:lineRule="auto"/>
              <w:rPr>
                <w:rFonts w:ascii="Arial"/>
                <w:sz w:val="21"/>
              </w:rPr>
            </w:pPr>
          </w:p>
          <w:p w14:paraId="120D5E28">
            <w:pPr>
              <w:pStyle w:val="5"/>
              <w:spacing w:before="46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2E7FBF2F">
            <w:pPr>
              <w:spacing w:line="309" w:lineRule="auto"/>
              <w:rPr>
                <w:rFonts w:ascii="Arial"/>
                <w:sz w:val="21"/>
              </w:rPr>
            </w:pPr>
          </w:p>
          <w:p w14:paraId="2174974C">
            <w:pPr>
              <w:spacing w:line="309" w:lineRule="auto"/>
              <w:rPr>
                <w:rFonts w:ascii="Arial"/>
                <w:sz w:val="21"/>
              </w:rPr>
            </w:pPr>
          </w:p>
          <w:p w14:paraId="504AB083">
            <w:pPr>
              <w:pStyle w:val="5"/>
              <w:spacing w:before="45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17431E41">
            <w:pPr>
              <w:spacing w:line="309" w:lineRule="auto"/>
              <w:rPr>
                <w:rFonts w:ascii="Arial"/>
                <w:sz w:val="21"/>
              </w:rPr>
            </w:pPr>
          </w:p>
          <w:p w14:paraId="4633B41F">
            <w:pPr>
              <w:spacing w:line="309" w:lineRule="auto"/>
              <w:rPr>
                <w:rFonts w:ascii="Arial"/>
                <w:sz w:val="21"/>
              </w:rPr>
            </w:pPr>
          </w:p>
          <w:p w14:paraId="0F8BA9C8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53D2DF7E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010E46B7">
            <w:pPr>
              <w:spacing w:line="309" w:lineRule="auto"/>
              <w:rPr>
                <w:rFonts w:ascii="Arial"/>
                <w:sz w:val="21"/>
              </w:rPr>
            </w:pPr>
          </w:p>
          <w:p w14:paraId="2D37E6CB">
            <w:pPr>
              <w:spacing w:line="309" w:lineRule="auto"/>
              <w:rPr>
                <w:rFonts w:ascii="Arial"/>
                <w:sz w:val="21"/>
              </w:rPr>
            </w:pPr>
          </w:p>
          <w:p w14:paraId="1237E83C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4384BA12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43D07F1B">
            <w:pPr>
              <w:spacing w:line="309" w:lineRule="auto"/>
              <w:rPr>
                <w:rFonts w:ascii="Arial"/>
                <w:sz w:val="21"/>
              </w:rPr>
            </w:pPr>
          </w:p>
          <w:p w14:paraId="20DD1AE7">
            <w:pPr>
              <w:spacing w:line="309" w:lineRule="auto"/>
              <w:rPr>
                <w:rFonts w:ascii="Arial"/>
                <w:sz w:val="21"/>
              </w:rPr>
            </w:pPr>
          </w:p>
          <w:p w14:paraId="2A3AB167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728C0B90">
            <w:pPr>
              <w:rPr>
                <w:rFonts w:ascii="Arial"/>
                <w:sz w:val="21"/>
              </w:rPr>
            </w:pPr>
          </w:p>
        </w:tc>
      </w:tr>
      <w:tr w14:paraId="5EEE0C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6" w:hRule="atLeast"/>
        </w:trPr>
        <w:tc>
          <w:tcPr>
            <w:tcW w:w="440" w:type="dxa"/>
            <w:vAlign w:val="top"/>
          </w:tcPr>
          <w:p w14:paraId="6A04FD40">
            <w:pPr>
              <w:spacing w:line="293" w:lineRule="auto"/>
              <w:rPr>
                <w:rFonts w:ascii="Arial"/>
                <w:sz w:val="21"/>
              </w:rPr>
            </w:pPr>
          </w:p>
          <w:p w14:paraId="502F7A20">
            <w:pPr>
              <w:spacing w:line="294" w:lineRule="auto"/>
              <w:rPr>
                <w:rFonts w:ascii="Arial"/>
                <w:sz w:val="21"/>
              </w:rPr>
            </w:pPr>
          </w:p>
          <w:p w14:paraId="2E9EA843">
            <w:pPr>
              <w:spacing w:line="294" w:lineRule="auto"/>
              <w:rPr>
                <w:rFonts w:ascii="Arial"/>
                <w:sz w:val="21"/>
              </w:rPr>
            </w:pPr>
          </w:p>
          <w:p w14:paraId="560A94F4">
            <w:pPr>
              <w:spacing w:line="294" w:lineRule="auto"/>
              <w:rPr>
                <w:rFonts w:ascii="Arial"/>
                <w:sz w:val="21"/>
              </w:rPr>
            </w:pPr>
          </w:p>
          <w:p w14:paraId="13F665B1">
            <w:pPr>
              <w:pStyle w:val="5"/>
              <w:spacing w:before="46" w:line="187" w:lineRule="auto"/>
              <w:ind w:left="155"/>
            </w:pPr>
            <w:r>
              <w:rPr>
                <w:spacing w:val="-3"/>
              </w:rPr>
              <w:t>33</w:t>
            </w:r>
          </w:p>
        </w:tc>
        <w:tc>
          <w:tcPr>
            <w:tcW w:w="887" w:type="dxa"/>
            <w:vAlign w:val="top"/>
          </w:tcPr>
          <w:p w14:paraId="7FEA61AA">
            <w:pPr>
              <w:spacing w:line="289" w:lineRule="auto"/>
              <w:rPr>
                <w:rFonts w:ascii="Arial"/>
                <w:sz w:val="21"/>
              </w:rPr>
            </w:pPr>
          </w:p>
          <w:p w14:paraId="146CA5E6">
            <w:pPr>
              <w:spacing w:line="289" w:lineRule="auto"/>
              <w:rPr>
                <w:rFonts w:ascii="Arial"/>
                <w:sz w:val="21"/>
              </w:rPr>
            </w:pPr>
          </w:p>
          <w:p w14:paraId="6B95C5A4">
            <w:pPr>
              <w:spacing w:line="289" w:lineRule="auto"/>
              <w:rPr>
                <w:rFonts w:ascii="Arial"/>
                <w:sz w:val="21"/>
              </w:rPr>
            </w:pPr>
          </w:p>
          <w:p w14:paraId="7918590D">
            <w:pPr>
              <w:spacing w:line="289" w:lineRule="auto"/>
              <w:rPr>
                <w:rFonts w:ascii="Arial"/>
                <w:sz w:val="21"/>
              </w:rPr>
            </w:pPr>
          </w:p>
          <w:p w14:paraId="11B0AFF4">
            <w:pPr>
              <w:pStyle w:val="5"/>
              <w:spacing w:before="46" w:line="226" w:lineRule="auto"/>
              <w:ind w:left="143"/>
            </w:pPr>
            <w:r>
              <w:rPr>
                <w:spacing w:val="6"/>
              </w:rPr>
              <w:t>用地审批</w:t>
            </w:r>
          </w:p>
        </w:tc>
        <w:tc>
          <w:tcPr>
            <w:tcW w:w="1007" w:type="dxa"/>
            <w:vAlign w:val="top"/>
          </w:tcPr>
          <w:p w14:paraId="1F206073">
            <w:pPr>
              <w:spacing w:line="294" w:lineRule="auto"/>
              <w:rPr>
                <w:rFonts w:ascii="Arial"/>
                <w:sz w:val="21"/>
              </w:rPr>
            </w:pPr>
          </w:p>
          <w:p w14:paraId="5FA8A698">
            <w:pPr>
              <w:spacing w:line="295" w:lineRule="auto"/>
              <w:rPr>
                <w:rFonts w:ascii="Arial"/>
                <w:sz w:val="21"/>
              </w:rPr>
            </w:pPr>
          </w:p>
          <w:p w14:paraId="04B77E0C">
            <w:pPr>
              <w:spacing w:line="295" w:lineRule="auto"/>
              <w:rPr>
                <w:rFonts w:ascii="Arial"/>
                <w:sz w:val="21"/>
              </w:rPr>
            </w:pPr>
          </w:p>
          <w:p w14:paraId="55096E1F">
            <w:pPr>
              <w:pStyle w:val="5"/>
              <w:spacing w:before="45" w:line="234" w:lineRule="auto"/>
              <w:ind w:left="432" w:right="56" w:hanging="375"/>
            </w:pPr>
            <w:r>
              <w:rPr>
                <w:spacing w:val="7"/>
              </w:rPr>
              <w:t>农用地转用审</w:t>
            </w:r>
            <w:r>
              <w:t xml:space="preserve"> 批</w:t>
            </w:r>
          </w:p>
        </w:tc>
        <w:tc>
          <w:tcPr>
            <w:tcW w:w="1837" w:type="dxa"/>
            <w:vAlign w:val="top"/>
          </w:tcPr>
          <w:p w14:paraId="07F42F49">
            <w:pPr>
              <w:spacing w:line="338" w:lineRule="auto"/>
              <w:rPr>
                <w:rFonts w:ascii="Arial"/>
                <w:sz w:val="21"/>
              </w:rPr>
            </w:pPr>
          </w:p>
          <w:p w14:paraId="4C81FD29">
            <w:pPr>
              <w:pStyle w:val="5"/>
              <w:spacing w:before="46" w:line="239" w:lineRule="auto"/>
              <w:ind w:left="23" w:right="24" w:firstLine="10"/>
              <w:jc w:val="both"/>
            </w:pPr>
            <w:r>
              <w:rPr>
                <w:spacing w:val="6"/>
              </w:rPr>
              <w:t>1.经有批准权的人民政府审</w:t>
            </w:r>
            <w:r>
              <w:rPr>
                <w:spacing w:val="8"/>
              </w:rPr>
              <w:t xml:space="preserve"> 批通过的申报材料，包括建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设用地请不、农用地转用方</w:t>
            </w:r>
            <w:r>
              <w:rPr>
                <w:spacing w:val="1"/>
              </w:rPr>
              <w:t xml:space="preserve"> </w:t>
            </w:r>
            <w:r>
              <w:rPr>
                <w:spacing w:val="7"/>
              </w:rPr>
              <w:t>案等；2.农用地转用批准文</w:t>
            </w:r>
            <w:r>
              <w:rPr>
                <w:spacing w:val="6"/>
              </w:rPr>
              <w:t xml:space="preserve"> </w:t>
            </w:r>
            <w:r>
              <w:rPr>
                <w:spacing w:val="8"/>
              </w:rPr>
              <w:t>件，包括国务院批准农用地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转用批复文件、省级人民政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府批准农用地转用批复文件</w:t>
            </w:r>
            <w:r>
              <w:rPr>
                <w:spacing w:val="1"/>
              </w:rPr>
              <w:t xml:space="preserve"> </w:t>
            </w:r>
            <w:r>
              <w:rPr>
                <w:spacing w:val="7"/>
              </w:rPr>
              <w:t>、地方人民政府转发农用地</w:t>
            </w:r>
            <w:r>
              <w:rPr>
                <w:spacing w:val="2"/>
              </w:rPr>
              <w:t xml:space="preserve"> </w:t>
            </w:r>
            <w:r>
              <w:rPr>
                <w:spacing w:val="8"/>
              </w:rPr>
              <w:t>转用批复文件、其他涉及农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用地转用的批准文件等</w:t>
            </w:r>
          </w:p>
        </w:tc>
        <w:tc>
          <w:tcPr>
            <w:tcW w:w="2578" w:type="dxa"/>
            <w:vAlign w:val="top"/>
          </w:tcPr>
          <w:p w14:paraId="38795F99">
            <w:pPr>
              <w:spacing w:line="266" w:lineRule="auto"/>
              <w:rPr>
                <w:rFonts w:ascii="Arial"/>
                <w:sz w:val="21"/>
              </w:rPr>
            </w:pPr>
          </w:p>
          <w:p w14:paraId="63E0E1BA">
            <w:pPr>
              <w:spacing w:line="266" w:lineRule="auto"/>
              <w:rPr>
                <w:rFonts w:ascii="Arial"/>
                <w:sz w:val="21"/>
              </w:rPr>
            </w:pPr>
          </w:p>
          <w:p w14:paraId="43505DA1">
            <w:pPr>
              <w:spacing w:line="267" w:lineRule="auto"/>
              <w:rPr>
                <w:rFonts w:ascii="Arial"/>
                <w:sz w:val="21"/>
              </w:rPr>
            </w:pPr>
          </w:p>
          <w:p w14:paraId="1ADB1B26">
            <w:pPr>
              <w:spacing w:line="267" w:lineRule="auto"/>
              <w:rPr>
                <w:rFonts w:ascii="Arial"/>
                <w:sz w:val="21"/>
              </w:rPr>
            </w:pPr>
          </w:p>
          <w:p w14:paraId="6F947D90">
            <w:pPr>
              <w:pStyle w:val="5"/>
              <w:spacing w:before="45" w:line="239" w:lineRule="auto"/>
              <w:ind w:left="31" w:right="182" w:hanging="7"/>
            </w:pPr>
            <w:r>
              <w:rPr>
                <w:spacing w:val="7"/>
              </w:rPr>
              <w:t xml:space="preserve">《政府信息公开条例》《土地管理法 </w:t>
            </w:r>
            <w:r>
              <w:t>》</w:t>
            </w:r>
          </w:p>
        </w:tc>
        <w:tc>
          <w:tcPr>
            <w:tcW w:w="1405" w:type="dxa"/>
            <w:vAlign w:val="top"/>
          </w:tcPr>
          <w:p w14:paraId="7FB4370B">
            <w:pPr>
              <w:spacing w:line="243" w:lineRule="auto"/>
              <w:rPr>
                <w:rFonts w:ascii="Arial"/>
                <w:sz w:val="21"/>
              </w:rPr>
            </w:pPr>
          </w:p>
          <w:p w14:paraId="313060F4">
            <w:pPr>
              <w:spacing w:line="243" w:lineRule="auto"/>
              <w:rPr>
                <w:rFonts w:ascii="Arial"/>
                <w:sz w:val="21"/>
              </w:rPr>
            </w:pPr>
          </w:p>
          <w:p w14:paraId="49884DB0">
            <w:pPr>
              <w:spacing w:line="244" w:lineRule="auto"/>
              <w:rPr>
                <w:rFonts w:ascii="Arial"/>
                <w:sz w:val="21"/>
              </w:rPr>
            </w:pPr>
          </w:p>
          <w:p w14:paraId="458B747B">
            <w:pPr>
              <w:spacing w:line="244" w:lineRule="auto"/>
              <w:rPr>
                <w:rFonts w:ascii="Arial"/>
                <w:sz w:val="21"/>
              </w:rPr>
            </w:pPr>
          </w:p>
          <w:p w14:paraId="2184C800">
            <w:pPr>
              <w:pStyle w:val="5"/>
              <w:spacing w:before="46" w:line="236" w:lineRule="auto"/>
              <w:ind w:left="35" w:right="35" w:firstLine="4"/>
              <w:jc w:val="both"/>
            </w:pPr>
            <w:r>
              <w:rPr>
                <w:spacing w:val="6"/>
              </w:rPr>
              <w:t>收到农用地转用批复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文件之日起20个工作</w:t>
            </w:r>
            <w:r>
              <w:rPr>
                <w:spacing w:val="3"/>
              </w:rPr>
              <w:t xml:space="preserve"> </w:t>
            </w:r>
            <w:r>
              <w:rPr>
                <w:spacing w:val="1"/>
              </w:rPr>
              <w:t>日内</w:t>
            </w:r>
          </w:p>
        </w:tc>
        <w:tc>
          <w:tcPr>
            <w:tcW w:w="1091" w:type="dxa"/>
            <w:vAlign w:val="top"/>
          </w:tcPr>
          <w:p w14:paraId="563448B7">
            <w:pPr>
              <w:spacing w:line="266" w:lineRule="auto"/>
              <w:rPr>
                <w:rFonts w:ascii="Arial"/>
                <w:sz w:val="21"/>
              </w:rPr>
            </w:pPr>
          </w:p>
          <w:p w14:paraId="1BDADEE1">
            <w:pPr>
              <w:spacing w:line="266" w:lineRule="auto"/>
              <w:rPr>
                <w:rFonts w:ascii="Arial"/>
                <w:sz w:val="21"/>
              </w:rPr>
            </w:pPr>
          </w:p>
          <w:p w14:paraId="41B46656">
            <w:pPr>
              <w:spacing w:line="266" w:lineRule="auto"/>
              <w:rPr>
                <w:rFonts w:ascii="Arial"/>
                <w:sz w:val="21"/>
              </w:rPr>
            </w:pPr>
          </w:p>
          <w:p w14:paraId="6EFD9B96">
            <w:pPr>
              <w:spacing w:line="267" w:lineRule="auto"/>
              <w:rPr>
                <w:rFonts w:ascii="Arial"/>
                <w:sz w:val="21"/>
              </w:rPr>
            </w:pPr>
          </w:p>
          <w:p w14:paraId="6EA56328">
            <w:pPr>
              <w:pStyle w:val="5"/>
              <w:spacing w:before="45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500CE992">
            <w:pPr>
              <w:spacing w:line="289" w:lineRule="auto"/>
              <w:rPr>
                <w:rFonts w:ascii="Arial"/>
                <w:sz w:val="21"/>
              </w:rPr>
            </w:pPr>
          </w:p>
          <w:p w14:paraId="223821DA">
            <w:pPr>
              <w:spacing w:line="289" w:lineRule="auto"/>
              <w:rPr>
                <w:rFonts w:ascii="Arial"/>
                <w:sz w:val="21"/>
              </w:rPr>
            </w:pPr>
          </w:p>
          <w:p w14:paraId="45CA70CF">
            <w:pPr>
              <w:spacing w:line="289" w:lineRule="auto"/>
              <w:rPr>
                <w:rFonts w:ascii="Arial"/>
                <w:sz w:val="21"/>
              </w:rPr>
            </w:pPr>
          </w:p>
          <w:p w14:paraId="7D5E5DB7">
            <w:pPr>
              <w:spacing w:line="290" w:lineRule="auto"/>
              <w:rPr>
                <w:rFonts w:ascii="Arial"/>
                <w:sz w:val="21"/>
              </w:rPr>
            </w:pPr>
          </w:p>
          <w:p w14:paraId="31D37891">
            <w:pPr>
              <w:pStyle w:val="5"/>
              <w:spacing w:before="45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08B5423A">
            <w:pPr>
              <w:spacing w:line="289" w:lineRule="auto"/>
              <w:rPr>
                <w:rFonts w:ascii="Arial"/>
                <w:sz w:val="21"/>
              </w:rPr>
            </w:pPr>
          </w:p>
          <w:p w14:paraId="3AF81C06">
            <w:pPr>
              <w:spacing w:line="289" w:lineRule="auto"/>
              <w:rPr>
                <w:rFonts w:ascii="Arial"/>
                <w:sz w:val="21"/>
              </w:rPr>
            </w:pPr>
          </w:p>
          <w:p w14:paraId="0F449635">
            <w:pPr>
              <w:spacing w:line="289" w:lineRule="auto"/>
              <w:rPr>
                <w:rFonts w:ascii="Arial"/>
                <w:sz w:val="21"/>
              </w:rPr>
            </w:pPr>
          </w:p>
          <w:p w14:paraId="713A2257">
            <w:pPr>
              <w:spacing w:line="289" w:lineRule="auto"/>
              <w:rPr>
                <w:rFonts w:ascii="Arial"/>
                <w:sz w:val="21"/>
              </w:rPr>
            </w:pPr>
          </w:p>
          <w:p w14:paraId="6E0606B8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1FC75106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04C87CAD">
            <w:pPr>
              <w:spacing w:line="289" w:lineRule="auto"/>
              <w:rPr>
                <w:rFonts w:ascii="Arial"/>
                <w:sz w:val="21"/>
              </w:rPr>
            </w:pPr>
          </w:p>
          <w:p w14:paraId="539DB988">
            <w:pPr>
              <w:spacing w:line="289" w:lineRule="auto"/>
              <w:rPr>
                <w:rFonts w:ascii="Arial"/>
                <w:sz w:val="21"/>
              </w:rPr>
            </w:pPr>
          </w:p>
          <w:p w14:paraId="7433DAD3">
            <w:pPr>
              <w:spacing w:line="289" w:lineRule="auto"/>
              <w:rPr>
                <w:rFonts w:ascii="Arial"/>
                <w:sz w:val="21"/>
              </w:rPr>
            </w:pPr>
          </w:p>
          <w:p w14:paraId="65343946">
            <w:pPr>
              <w:spacing w:line="289" w:lineRule="auto"/>
              <w:rPr>
                <w:rFonts w:ascii="Arial"/>
                <w:sz w:val="21"/>
              </w:rPr>
            </w:pPr>
          </w:p>
          <w:p w14:paraId="285CFF8B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4A045D32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739FDED8">
            <w:pPr>
              <w:spacing w:line="289" w:lineRule="auto"/>
              <w:rPr>
                <w:rFonts w:ascii="Arial"/>
                <w:sz w:val="21"/>
              </w:rPr>
            </w:pPr>
          </w:p>
          <w:p w14:paraId="6D8F39E3">
            <w:pPr>
              <w:spacing w:line="289" w:lineRule="auto"/>
              <w:rPr>
                <w:rFonts w:ascii="Arial"/>
                <w:sz w:val="21"/>
              </w:rPr>
            </w:pPr>
          </w:p>
          <w:p w14:paraId="2911E32C">
            <w:pPr>
              <w:spacing w:line="289" w:lineRule="auto"/>
              <w:rPr>
                <w:rFonts w:ascii="Arial"/>
                <w:sz w:val="21"/>
              </w:rPr>
            </w:pPr>
          </w:p>
          <w:p w14:paraId="0006769A">
            <w:pPr>
              <w:spacing w:line="289" w:lineRule="auto"/>
              <w:rPr>
                <w:rFonts w:ascii="Arial"/>
                <w:sz w:val="21"/>
              </w:rPr>
            </w:pPr>
          </w:p>
          <w:p w14:paraId="197A3DBD">
            <w:pPr>
              <w:pStyle w:val="5"/>
              <w:spacing w:before="46" w:line="186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0DB77B8F">
            <w:pPr>
              <w:rPr>
                <w:rFonts w:ascii="Arial"/>
                <w:sz w:val="21"/>
              </w:rPr>
            </w:pPr>
          </w:p>
        </w:tc>
      </w:tr>
    </w:tbl>
    <w:p w14:paraId="56A87F03">
      <w:pPr>
        <w:rPr>
          <w:rFonts w:ascii="Arial"/>
          <w:sz w:val="21"/>
        </w:rPr>
      </w:pPr>
    </w:p>
    <w:p w14:paraId="3D16C124">
      <w:pPr>
        <w:rPr>
          <w:rFonts w:ascii="Arial" w:hAnsi="Arial" w:eastAsia="Arial" w:cs="Arial"/>
          <w:sz w:val="21"/>
          <w:szCs w:val="21"/>
        </w:rPr>
        <w:sectPr>
          <w:pgSz w:w="16834" w:h="11905"/>
          <w:pgMar w:top="1011" w:right="1634" w:bottom="0" w:left="1591" w:header="0" w:footer="0" w:gutter="0"/>
          <w:cols w:space="720" w:num="1"/>
        </w:sectPr>
      </w:pPr>
    </w:p>
    <w:p w14:paraId="052F4083">
      <w:pPr>
        <w:spacing w:before="105"/>
      </w:pPr>
    </w:p>
    <w:p w14:paraId="763C1823">
      <w:pPr>
        <w:spacing w:before="104"/>
      </w:pPr>
    </w:p>
    <w:tbl>
      <w:tblPr>
        <w:tblStyle w:val="4"/>
        <w:tblW w:w="1359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40"/>
        <w:gridCol w:w="887"/>
        <w:gridCol w:w="1007"/>
        <w:gridCol w:w="1837"/>
        <w:gridCol w:w="2578"/>
        <w:gridCol w:w="1405"/>
        <w:gridCol w:w="1091"/>
        <w:gridCol w:w="849"/>
        <w:gridCol w:w="583"/>
        <w:gridCol w:w="583"/>
        <w:gridCol w:w="583"/>
        <w:gridCol w:w="583"/>
        <w:gridCol w:w="583"/>
        <w:gridCol w:w="589"/>
      </w:tblGrid>
      <w:tr w14:paraId="35D585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6" w:hRule="atLeast"/>
        </w:trPr>
        <w:tc>
          <w:tcPr>
            <w:tcW w:w="440" w:type="dxa"/>
            <w:vAlign w:val="top"/>
          </w:tcPr>
          <w:p w14:paraId="261B5AC3">
            <w:pPr>
              <w:spacing w:line="269" w:lineRule="auto"/>
              <w:rPr>
                <w:rFonts w:ascii="Arial"/>
                <w:sz w:val="21"/>
              </w:rPr>
            </w:pPr>
          </w:p>
          <w:p w14:paraId="4889F8FA">
            <w:pPr>
              <w:spacing w:line="270" w:lineRule="auto"/>
              <w:rPr>
                <w:rFonts w:ascii="Arial"/>
                <w:sz w:val="21"/>
              </w:rPr>
            </w:pPr>
          </w:p>
          <w:p w14:paraId="163E6B25">
            <w:pPr>
              <w:spacing w:line="270" w:lineRule="auto"/>
              <w:rPr>
                <w:rFonts w:ascii="Arial"/>
                <w:sz w:val="21"/>
              </w:rPr>
            </w:pPr>
          </w:p>
          <w:p w14:paraId="3482F633">
            <w:pPr>
              <w:spacing w:line="270" w:lineRule="auto"/>
              <w:rPr>
                <w:rFonts w:ascii="Arial"/>
                <w:sz w:val="21"/>
              </w:rPr>
            </w:pPr>
          </w:p>
          <w:p w14:paraId="1B0F06B1">
            <w:pPr>
              <w:pStyle w:val="5"/>
              <w:spacing w:before="46" w:line="187" w:lineRule="auto"/>
              <w:ind w:left="155"/>
            </w:pPr>
            <w:r>
              <w:rPr>
                <w:spacing w:val="-3"/>
              </w:rPr>
              <w:t>34</w:t>
            </w:r>
          </w:p>
        </w:tc>
        <w:tc>
          <w:tcPr>
            <w:tcW w:w="887" w:type="dxa"/>
            <w:vAlign w:val="top"/>
          </w:tcPr>
          <w:p w14:paraId="1756F842">
            <w:pPr>
              <w:spacing w:line="242" w:lineRule="auto"/>
              <w:rPr>
                <w:rFonts w:ascii="Arial"/>
                <w:sz w:val="21"/>
              </w:rPr>
            </w:pPr>
          </w:p>
          <w:p w14:paraId="6012D699">
            <w:pPr>
              <w:spacing w:line="242" w:lineRule="auto"/>
              <w:rPr>
                <w:rFonts w:ascii="Arial"/>
                <w:sz w:val="21"/>
              </w:rPr>
            </w:pPr>
          </w:p>
          <w:p w14:paraId="20BFAC30">
            <w:pPr>
              <w:spacing w:line="242" w:lineRule="auto"/>
              <w:rPr>
                <w:rFonts w:ascii="Arial"/>
                <w:sz w:val="21"/>
              </w:rPr>
            </w:pPr>
          </w:p>
          <w:p w14:paraId="1A48A253">
            <w:pPr>
              <w:spacing w:line="243" w:lineRule="auto"/>
              <w:rPr>
                <w:rFonts w:ascii="Arial"/>
                <w:sz w:val="21"/>
              </w:rPr>
            </w:pPr>
          </w:p>
          <w:p w14:paraId="2C501EBB">
            <w:pPr>
              <w:pStyle w:val="5"/>
              <w:spacing w:before="45" w:line="234" w:lineRule="auto"/>
              <w:ind w:left="216" w:right="72" w:hanging="146"/>
            </w:pPr>
            <w:r>
              <w:rPr>
                <w:spacing w:val="6"/>
              </w:rPr>
              <w:t>农村集体土</w:t>
            </w:r>
            <w:r>
              <w:rPr>
                <w:spacing w:val="3"/>
              </w:rPr>
              <w:t xml:space="preserve"> </w:t>
            </w:r>
            <w:r>
              <w:rPr>
                <w:spacing w:val="6"/>
              </w:rPr>
              <w:t>地征收</w:t>
            </w:r>
          </w:p>
        </w:tc>
        <w:tc>
          <w:tcPr>
            <w:tcW w:w="1007" w:type="dxa"/>
            <w:vAlign w:val="top"/>
          </w:tcPr>
          <w:p w14:paraId="0ABA6D86">
            <w:pPr>
              <w:spacing w:line="265" w:lineRule="auto"/>
              <w:rPr>
                <w:rFonts w:ascii="Arial"/>
                <w:sz w:val="21"/>
              </w:rPr>
            </w:pPr>
          </w:p>
          <w:p w14:paraId="1CF55DD9">
            <w:pPr>
              <w:spacing w:line="265" w:lineRule="auto"/>
              <w:rPr>
                <w:rFonts w:ascii="Arial"/>
                <w:sz w:val="21"/>
              </w:rPr>
            </w:pPr>
          </w:p>
          <w:p w14:paraId="5E2B55B7">
            <w:pPr>
              <w:spacing w:line="265" w:lineRule="auto"/>
              <w:rPr>
                <w:rFonts w:ascii="Arial"/>
                <w:sz w:val="21"/>
              </w:rPr>
            </w:pPr>
          </w:p>
          <w:p w14:paraId="26BDF784">
            <w:pPr>
              <w:spacing w:line="265" w:lineRule="auto"/>
              <w:rPr>
                <w:rFonts w:ascii="Arial"/>
                <w:sz w:val="21"/>
              </w:rPr>
            </w:pPr>
          </w:p>
          <w:p w14:paraId="2D8929BD">
            <w:pPr>
              <w:pStyle w:val="5"/>
              <w:spacing w:before="46" w:line="226" w:lineRule="auto"/>
              <w:ind w:left="52"/>
            </w:pPr>
            <w:r>
              <w:rPr>
                <w:spacing w:val="7"/>
              </w:rPr>
              <w:t>征地管理政策</w:t>
            </w:r>
          </w:p>
        </w:tc>
        <w:tc>
          <w:tcPr>
            <w:tcW w:w="1837" w:type="dxa"/>
            <w:vAlign w:val="top"/>
          </w:tcPr>
          <w:p w14:paraId="0FB400FD">
            <w:pPr>
              <w:spacing w:line="333" w:lineRule="auto"/>
              <w:rPr>
                <w:rFonts w:ascii="Arial"/>
                <w:sz w:val="21"/>
              </w:rPr>
            </w:pPr>
          </w:p>
          <w:p w14:paraId="5EEE3714">
            <w:pPr>
              <w:pStyle w:val="5"/>
              <w:spacing w:before="46" w:line="239" w:lineRule="auto"/>
              <w:ind w:left="25" w:right="24" w:hanging="3"/>
              <w:jc w:val="both"/>
            </w:pPr>
            <w:r>
              <w:rPr>
                <w:spacing w:val="8"/>
              </w:rPr>
              <w:t>征地补偿安置法律以及适用</w:t>
            </w:r>
            <w:r>
              <w:rPr>
                <w:spacing w:val="3"/>
              </w:rPr>
              <w:t xml:space="preserve"> </w:t>
            </w:r>
            <w:r>
              <w:rPr>
                <w:spacing w:val="8"/>
              </w:rPr>
              <w:t>于本地区的政策、技术标准</w:t>
            </w:r>
            <w:r>
              <w:t xml:space="preserve"> </w:t>
            </w:r>
            <w:r>
              <w:rPr>
                <w:spacing w:val="8"/>
              </w:rPr>
              <w:t>等规定要求：法律法规和规</w:t>
            </w:r>
            <w:r>
              <w:t xml:space="preserve"> </w:t>
            </w:r>
            <w:r>
              <w:rPr>
                <w:spacing w:val="8"/>
              </w:rPr>
              <w:t>章：征地前期工作、征地审</w:t>
            </w:r>
            <w:r>
              <w:t xml:space="preserve"> </w:t>
            </w:r>
            <w:r>
              <w:rPr>
                <w:spacing w:val="8"/>
              </w:rPr>
              <w:t>查报批、征地组织实施规范</w:t>
            </w:r>
            <w:r>
              <w:t xml:space="preserve"> </w:t>
            </w:r>
            <w:r>
              <w:rPr>
                <w:spacing w:val="8"/>
              </w:rPr>
              <w:t>性文件：征收农用地区片综</w:t>
            </w:r>
            <w:r>
              <w:t xml:space="preserve"> </w:t>
            </w:r>
            <w:r>
              <w:rPr>
                <w:spacing w:val="8"/>
              </w:rPr>
              <w:t>合地价：地上附着物和青茵</w:t>
            </w:r>
            <w:r>
              <w:t xml:space="preserve"> </w:t>
            </w:r>
            <w:r>
              <w:rPr>
                <w:spacing w:val="8"/>
              </w:rPr>
              <w:t>补偿费标准：被征地农民安</w:t>
            </w:r>
            <w:r>
              <w:t xml:space="preserve"> </w:t>
            </w:r>
            <w:r>
              <w:rPr>
                <w:spacing w:val="7"/>
              </w:rPr>
              <w:t>置与社会保障有关规定</w:t>
            </w:r>
          </w:p>
        </w:tc>
        <w:tc>
          <w:tcPr>
            <w:tcW w:w="2578" w:type="dxa"/>
            <w:vAlign w:val="top"/>
          </w:tcPr>
          <w:p w14:paraId="231F9AB7">
            <w:pPr>
              <w:spacing w:line="265" w:lineRule="auto"/>
              <w:rPr>
                <w:rFonts w:ascii="Arial"/>
                <w:sz w:val="21"/>
              </w:rPr>
            </w:pPr>
          </w:p>
          <w:p w14:paraId="2018FA6C">
            <w:pPr>
              <w:spacing w:line="265" w:lineRule="auto"/>
              <w:rPr>
                <w:rFonts w:ascii="Arial"/>
                <w:sz w:val="21"/>
              </w:rPr>
            </w:pPr>
          </w:p>
          <w:p w14:paraId="79F894DF">
            <w:pPr>
              <w:spacing w:line="265" w:lineRule="auto"/>
              <w:rPr>
                <w:rFonts w:ascii="Arial"/>
                <w:sz w:val="21"/>
              </w:rPr>
            </w:pPr>
          </w:p>
          <w:p w14:paraId="3E59EE5D">
            <w:pPr>
              <w:spacing w:line="265" w:lineRule="auto"/>
              <w:rPr>
                <w:rFonts w:ascii="Arial"/>
                <w:sz w:val="21"/>
              </w:rPr>
            </w:pPr>
          </w:p>
          <w:p w14:paraId="471F3CA4">
            <w:pPr>
              <w:pStyle w:val="5"/>
              <w:spacing w:before="46" w:line="225" w:lineRule="auto"/>
              <w:ind w:left="542"/>
            </w:pPr>
            <w:r>
              <w:rPr>
                <w:spacing w:val="7"/>
              </w:rPr>
              <w:t>《政府信息公开条例》</w:t>
            </w:r>
          </w:p>
        </w:tc>
        <w:tc>
          <w:tcPr>
            <w:tcW w:w="1405" w:type="dxa"/>
            <w:vAlign w:val="top"/>
          </w:tcPr>
          <w:p w14:paraId="608B06BB">
            <w:pPr>
              <w:spacing w:line="262" w:lineRule="auto"/>
              <w:rPr>
                <w:rFonts w:ascii="Arial"/>
                <w:sz w:val="21"/>
              </w:rPr>
            </w:pPr>
          </w:p>
          <w:p w14:paraId="16D674E9">
            <w:pPr>
              <w:spacing w:line="263" w:lineRule="auto"/>
              <w:rPr>
                <w:rFonts w:ascii="Arial"/>
                <w:sz w:val="21"/>
              </w:rPr>
            </w:pPr>
          </w:p>
          <w:p w14:paraId="1C891063">
            <w:pPr>
              <w:spacing w:line="263" w:lineRule="auto"/>
              <w:rPr>
                <w:rFonts w:ascii="Arial"/>
                <w:sz w:val="21"/>
              </w:rPr>
            </w:pPr>
          </w:p>
          <w:p w14:paraId="54F692B1">
            <w:pPr>
              <w:pStyle w:val="5"/>
              <w:spacing w:before="46" w:line="237" w:lineRule="auto"/>
              <w:ind w:left="28" w:right="35" w:firstLine="26"/>
              <w:jc w:val="both"/>
            </w:pPr>
            <w:r>
              <w:rPr>
                <w:spacing w:val="4"/>
              </w:rPr>
              <w:t>自形成或者变更之日</w:t>
            </w:r>
            <w:r>
              <w:rPr>
                <w:spacing w:val="7"/>
              </w:rPr>
              <w:t xml:space="preserve"> 起20个工作日内予以</w:t>
            </w:r>
            <w:r>
              <w:t xml:space="preserve"> </w:t>
            </w:r>
            <w:r>
              <w:rPr>
                <w:spacing w:val="7"/>
              </w:rPr>
              <w:t>公开，法律法规另有 规定的从其规定</w:t>
            </w:r>
          </w:p>
        </w:tc>
        <w:tc>
          <w:tcPr>
            <w:tcW w:w="1091" w:type="dxa"/>
            <w:vAlign w:val="top"/>
          </w:tcPr>
          <w:p w14:paraId="3DC0655B">
            <w:pPr>
              <w:spacing w:line="242" w:lineRule="auto"/>
              <w:rPr>
                <w:rFonts w:ascii="Arial"/>
                <w:sz w:val="21"/>
              </w:rPr>
            </w:pPr>
          </w:p>
          <w:p w14:paraId="591ECDAF">
            <w:pPr>
              <w:spacing w:line="242" w:lineRule="auto"/>
              <w:rPr>
                <w:rFonts w:ascii="Arial"/>
                <w:sz w:val="21"/>
              </w:rPr>
            </w:pPr>
          </w:p>
          <w:p w14:paraId="484C2858">
            <w:pPr>
              <w:spacing w:line="242" w:lineRule="auto"/>
              <w:rPr>
                <w:rFonts w:ascii="Arial"/>
                <w:sz w:val="21"/>
              </w:rPr>
            </w:pPr>
          </w:p>
          <w:p w14:paraId="71EFB22C">
            <w:pPr>
              <w:spacing w:line="243" w:lineRule="auto"/>
              <w:rPr>
                <w:rFonts w:ascii="Arial"/>
                <w:sz w:val="21"/>
              </w:rPr>
            </w:pPr>
          </w:p>
          <w:p w14:paraId="563AA348">
            <w:pPr>
              <w:pStyle w:val="5"/>
              <w:spacing w:before="45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0451E019">
            <w:pPr>
              <w:spacing w:line="293" w:lineRule="auto"/>
              <w:rPr>
                <w:rFonts w:ascii="Arial"/>
                <w:sz w:val="21"/>
              </w:rPr>
            </w:pPr>
          </w:p>
          <w:p w14:paraId="1DCF7E7F">
            <w:pPr>
              <w:spacing w:line="293" w:lineRule="auto"/>
              <w:rPr>
                <w:rFonts w:ascii="Arial"/>
                <w:sz w:val="21"/>
              </w:rPr>
            </w:pPr>
          </w:p>
          <w:p w14:paraId="449CA828">
            <w:pPr>
              <w:spacing w:line="293" w:lineRule="auto"/>
              <w:rPr>
                <w:rFonts w:ascii="Arial"/>
                <w:sz w:val="21"/>
              </w:rPr>
            </w:pPr>
          </w:p>
          <w:p w14:paraId="20291ADA">
            <w:pPr>
              <w:pStyle w:val="5"/>
              <w:spacing w:before="45" w:line="233" w:lineRule="auto"/>
              <w:ind w:left="54" w:right="45" w:firstLine="6"/>
            </w:pPr>
            <w:r>
              <w:t>政府网站、</w:t>
            </w:r>
            <w:r>
              <w:rPr>
                <w:spacing w:val="1"/>
              </w:rPr>
              <w:t xml:space="preserve"> </w:t>
            </w:r>
            <w:r>
              <w:rPr>
                <w:spacing w:val="7"/>
              </w:rPr>
              <w:t>征地信息公</w:t>
            </w:r>
          </w:p>
          <w:p w14:paraId="0057BC93">
            <w:pPr>
              <w:pStyle w:val="5"/>
              <w:spacing w:before="12" w:line="224" w:lineRule="auto"/>
              <w:ind w:left="211"/>
            </w:pPr>
            <w:r>
              <w:rPr>
                <w:spacing w:val="4"/>
              </w:rPr>
              <w:t>开平台</w:t>
            </w:r>
          </w:p>
        </w:tc>
        <w:tc>
          <w:tcPr>
            <w:tcW w:w="583" w:type="dxa"/>
            <w:vAlign w:val="top"/>
          </w:tcPr>
          <w:p w14:paraId="6DB77E81">
            <w:pPr>
              <w:spacing w:line="265" w:lineRule="auto"/>
              <w:rPr>
                <w:rFonts w:ascii="Arial"/>
                <w:sz w:val="21"/>
              </w:rPr>
            </w:pPr>
          </w:p>
          <w:p w14:paraId="5415113F">
            <w:pPr>
              <w:spacing w:line="265" w:lineRule="auto"/>
              <w:rPr>
                <w:rFonts w:ascii="Arial"/>
                <w:sz w:val="21"/>
              </w:rPr>
            </w:pPr>
          </w:p>
          <w:p w14:paraId="3CE24EB3">
            <w:pPr>
              <w:spacing w:line="265" w:lineRule="auto"/>
              <w:rPr>
                <w:rFonts w:ascii="Arial"/>
                <w:sz w:val="21"/>
              </w:rPr>
            </w:pPr>
          </w:p>
          <w:p w14:paraId="25EFAC58">
            <w:pPr>
              <w:spacing w:line="265" w:lineRule="auto"/>
              <w:rPr>
                <w:rFonts w:ascii="Arial"/>
                <w:sz w:val="21"/>
              </w:rPr>
            </w:pPr>
          </w:p>
          <w:p w14:paraId="1B226084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58B6EECE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2FDA97CF">
            <w:pPr>
              <w:spacing w:line="265" w:lineRule="auto"/>
              <w:rPr>
                <w:rFonts w:ascii="Arial"/>
                <w:sz w:val="21"/>
              </w:rPr>
            </w:pPr>
          </w:p>
          <w:p w14:paraId="21C8BA91">
            <w:pPr>
              <w:spacing w:line="265" w:lineRule="auto"/>
              <w:rPr>
                <w:rFonts w:ascii="Arial"/>
                <w:sz w:val="21"/>
              </w:rPr>
            </w:pPr>
          </w:p>
          <w:p w14:paraId="3CB22050">
            <w:pPr>
              <w:spacing w:line="265" w:lineRule="auto"/>
              <w:rPr>
                <w:rFonts w:ascii="Arial"/>
                <w:sz w:val="21"/>
              </w:rPr>
            </w:pPr>
          </w:p>
          <w:p w14:paraId="40226640">
            <w:pPr>
              <w:spacing w:line="265" w:lineRule="auto"/>
              <w:rPr>
                <w:rFonts w:ascii="Arial"/>
                <w:sz w:val="21"/>
              </w:rPr>
            </w:pPr>
          </w:p>
          <w:p w14:paraId="32C00534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2072F932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55EE5678">
            <w:pPr>
              <w:spacing w:line="265" w:lineRule="auto"/>
              <w:rPr>
                <w:rFonts w:ascii="Arial"/>
                <w:sz w:val="21"/>
              </w:rPr>
            </w:pPr>
          </w:p>
          <w:p w14:paraId="29685DA2">
            <w:pPr>
              <w:spacing w:line="265" w:lineRule="auto"/>
              <w:rPr>
                <w:rFonts w:ascii="Arial"/>
                <w:sz w:val="21"/>
              </w:rPr>
            </w:pPr>
          </w:p>
          <w:p w14:paraId="47A4B713">
            <w:pPr>
              <w:spacing w:line="265" w:lineRule="auto"/>
              <w:rPr>
                <w:rFonts w:ascii="Arial"/>
                <w:sz w:val="21"/>
              </w:rPr>
            </w:pPr>
          </w:p>
          <w:p w14:paraId="2FCFC45D">
            <w:pPr>
              <w:spacing w:line="265" w:lineRule="auto"/>
              <w:rPr>
                <w:rFonts w:ascii="Arial"/>
                <w:sz w:val="21"/>
              </w:rPr>
            </w:pPr>
          </w:p>
          <w:p w14:paraId="42278FCE">
            <w:pPr>
              <w:pStyle w:val="5"/>
              <w:spacing w:before="46" w:line="186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2F345083">
            <w:pPr>
              <w:rPr>
                <w:rFonts w:ascii="Arial"/>
                <w:sz w:val="21"/>
              </w:rPr>
            </w:pPr>
          </w:p>
        </w:tc>
      </w:tr>
      <w:tr w14:paraId="311F7B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64" w:hRule="atLeast"/>
        </w:trPr>
        <w:tc>
          <w:tcPr>
            <w:tcW w:w="440" w:type="dxa"/>
            <w:vAlign w:val="top"/>
          </w:tcPr>
          <w:p w14:paraId="17C57F89">
            <w:pPr>
              <w:spacing w:line="247" w:lineRule="auto"/>
              <w:rPr>
                <w:rFonts w:ascii="Arial"/>
                <w:sz w:val="21"/>
              </w:rPr>
            </w:pPr>
          </w:p>
          <w:p w14:paraId="6AB40C72">
            <w:pPr>
              <w:spacing w:line="247" w:lineRule="auto"/>
              <w:rPr>
                <w:rFonts w:ascii="Arial"/>
                <w:sz w:val="21"/>
              </w:rPr>
            </w:pPr>
          </w:p>
          <w:p w14:paraId="3FB7583A">
            <w:pPr>
              <w:spacing w:line="248" w:lineRule="auto"/>
              <w:rPr>
                <w:rFonts w:ascii="Arial"/>
                <w:sz w:val="21"/>
              </w:rPr>
            </w:pPr>
          </w:p>
          <w:p w14:paraId="24BAEE60">
            <w:pPr>
              <w:spacing w:line="248" w:lineRule="auto"/>
              <w:rPr>
                <w:rFonts w:ascii="Arial"/>
                <w:sz w:val="21"/>
              </w:rPr>
            </w:pPr>
          </w:p>
          <w:p w14:paraId="48836111">
            <w:pPr>
              <w:spacing w:line="248" w:lineRule="auto"/>
              <w:rPr>
                <w:rFonts w:ascii="Arial"/>
                <w:sz w:val="21"/>
              </w:rPr>
            </w:pPr>
          </w:p>
          <w:p w14:paraId="3B787E3F">
            <w:pPr>
              <w:spacing w:line="248" w:lineRule="auto"/>
              <w:rPr>
                <w:rFonts w:ascii="Arial"/>
                <w:sz w:val="21"/>
              </w:rPr>
            </w:pPr>
          </w:p>
          <w:p w14:paraId="1E253C91">
            <w:pPr>
              <w:spacing w:line="248" w:lineRule="auto"/>
              <w:rPr>
                <w:rFonts w:ascii="Arial"/>
                <w:sz w:val="21"/>
              </w:rPr>
            </w:pPr>
          </w:p>
          <w:p w14:paraId="7433732C">
            <w:pPr>
              <w:pStyle w:val="5"/>
              <w:spacing w:before="45" w:line="187" w:lineRule="auto"/>
              <w:ind w:left="155"/>
            </w:pPr>
            <w:r>
              <w:rPr>
                <w:spacing w:val="-3"/>
              </w:rPr>
              <w:t>35</w:t>
            </w:r>
          </w:p>
        </w:tc>
        <w:tc>
          <w:tcPr>
            <w:tcW w:w="887" w:type="dxa"/>
            <w:vAlign w:val="top"/>
          </w:tcPr>
          <w:p w14:paraId="5BA1A5CD">
            <w:pPr>
              <w:spacing w:line="270" w:lineRule="auto"/>
              <w:rPr>
                <w:rFonts w:ascii="Arial"/>
                <w:sz w:val="21"/>
              </w:rPr>
            </w:pPr>
          </w:p>
          <w:p w14:paraId="45EBA841">
            <w:pPr>
              <w:spacing w:line="270" w:lineRule="auto"/>
              <w:rPr>
                <w:rFonts w:ascii="Arial"/>
                <w:sz w:val="21"/>
              </w:rPr>
            </w:pPr>
          </w:p>
          <w:p w14:paraId="655B431E">
            <w:pPr>
              <w:spacing w:line="270" w:lineRule="auto"/>
              <w:rPr>
                <w:rFonts w:ascii="Arial"/>
                <w:sz w:val="21"/>
              </w:rPr>
            </w:pPr>
          </w:p>
          <w:p w14:paraId="65C2B79F">
            <w:pPr>
              <w:spacing w:line="271" w:lineRule="auto"/>
              <w:rPr>
                <w:rFonts w:ascii="Arial"/>
                <w:sz w:val="21"/>
              </w:rPr>
            </w:pPr>
          </w:p>
          <w:p w14:paraId="76858FC7">
            <w:pPr>
              <w:spacing w:line="271" w:lineRule="auto"/>
              <w:rPr>
                <w:rFonts w:ascii="Arial"/>
                <w:sz w:val="21"/>
              </w:rPr>
            </w:pPr>
          </w:p>
          <w:p w14:paraId="6931E353">
            <w:pPr>
              <w:spacing w:line="271" w:lineRule="auto"/>
              <w:rPr>
                <w:rFonts w:ascii="Arial"/>
                <w:sz w:val="21"/>
              </w:rPr>
            </w:pPr>
          </w:p>
          <w:p w14:paraId="41C158AA">
            <w:pPr>
              <w:pStyle w:val="5"/>
              <w:spacing w:before="46" w:line="234" w:lineRule="auto"/>
              <w:ind w:left="216" w:right="72" w:hanging="146"/>
            </w:pPr>
            <w:r>
              <w:rPr>
                <w:spacing w:val="6"/>
              </w:rPr>
              <w:t>农村集体土</w:t>
            </w:r>
            <w:r>
              <w:rPr>
                <w:spacing w:val="3"/>
              </w:rPr>
              <w:t xml:space="preserve"> </w:t>
            </w:r>
            <w:r>
              <w:rPr>
                <w:spacing w:val="6"/>
              </w:rPr>
              <w:t>地征收</w:t>
            </w:r>
          </w:p>
        </w:tc>
        <w:tc>
          <w:tcPr>
            <w:tcW w:w="1007" w:type="dxa"/>
            <w:vAlign w:val="top"/>
          </w:tcPr>
          <w:p w14:paraId="3EE3F8D5">
            <w:pPr>
              <w:spacing w:line="245" w:lineRule="auto"/>
              <w:rPr>
                <w:rFonts w:ascii="Arial"/>
                <w:sz w:val="21"/>
              </w:rPr>
            </w:pPr>
          </w:p>
          <w:p w14:paraId="3F2771A7">
            <w:pPr>
              <w:spacing w:line="245" w:lineRule="auto"/>
              <w:rPr>
                <w:rFonts w:ascii="Arial"/>
                <w:sz w:val="21"/>
              </w:rPr>
            </w:pPr>
          </w:p>
          <w:p w14:paraId="00177C2E">
            <w:pPr>
              <w:spacing w:line="245" w:lineRule="auto"/>
              <w:rPr>
                <w:rFonts w:ascii="Arial"/>
                <w:sz w:val="21"/>
              </w:rPr>
            </w:pPr>
          </w:p>
          <w:p w14:paraId="45D5145D">
            <w:pPr>
              <w:spacing w:line="245" w:lineRule="auto"/>
              <w:rPr>
                <w:rFonts w:ascii="Arial"/>
                <w:sz w:val="21"/>
              </w:rPr>
            </w:pPr>
          </w:p>
          <w:p w14:paraId="220A866E">
            <w:pPr>
              <w:spacing w:line="245" w:lineRule="auto"/>
              <w:rPr>
                <w:rFonts w:ascii="Arial"/>
                <w:sz w:val="21"/>
              </w:rPr>
            </w:pPr>
          </w:p>
          <w:p w14:paraId="09297F8C">
            <w:pPr>
              <w:spacing w:line="245" w:lineRule="auto"/>
              <w:rPr>
                <w:rFonts w:ascii="Arial"/>
                <w:sz w:val="21"/>
              </w:rPr>
            </w:pPr>
          </w:p>
          <w:p w14:paraId="77BCC43D">
            <w:pPr>
              <w:spacing w:line="245" w:lineRule="auto"/>
              <w:rPr>
                <w:rFonts w:ascii="Arial"/>
                <w:sz w:val="21"/>
              </w:rPr>
            </w:pPr>
          </w:p>
          <w:p w14:paraId="31D61B39">
            <w:pPr>
              <w:pStyle w:val="5"/>
              <w:spacing w:before="45" w:line="226" w:lineRule="auto"/>
              <w:ind w:left="52"/>
            </w:pPr>
            <w:r>
              <w:rPr>
                <w:spacing w:val="7"/>
              </w:rPr>
              <w:t>征地法定公告</w:t>
            </w:r>
          </w:p>
        </w:tc>
        <w:tc>
          <w:tcPr>
            <w:tcW w:w="1837" w:type="dxa"/>
            <w:vAlign w:val="top"/>
          </w:tcPr>
          <w:p w14:paraId="475F6A80">
            <w:pPr>
              <w:spacing w:line="448" w:lineRule="auto"/>
              <w:rPr>
                <w:rFonts w:ascii="Arial"/>
                <w:sz w:val="21"/>
              </w:rPr>
            </w:pPr>
          </w:p>
          <w:p w14:paraId="56814B40">
            <w:pPr>
              <w:pStyle w:val="5"/>
              <w:spacing w:before="46" w:line="239" w:lineRule="auto"/>
              <w:ind w:left="22" w:right="23" w:firstLine="12"/>
            </w:pPr>
            <w:r>
              <w:rPr>
                <w:spacing w:val="6"/>
              </w:rPr>
              <w:t>1.征收土地预公告，公布征</w:t>
            </w:r>
            <w:r>
              <w:rPr>
                <w:spacing w:val="8"/>
              </w:rPr>
              <w:t xml:space="preserve"> 收范围、征收目的、开展土</w:t>
            </w:r>
            <w:r>
              <w:rPr>
                <w:spacing w:val="3"/>
              </w:rPr>
              <w:t xml:space="preserve"> </w:t>
            </w:r>
            <w:r>
              <w:rPr>
                <w:spacing w:val="8"/>
              </w:rPr>
              <w:t>地现状调查的安排以及不得</w:t>
            </w:r>
            <w:r>
              <w:rPr>
                <w:spacing w:val="3"/>
              </w:rPr>
              <w:t xml:space="preserve"> </w:t>
            </w:r>
            <w:r>
              <w:rPr>
                <w:spacing w:val="7"/>
              </w:rPr>
              <w:t>抢栽抢建的有关要求等：2.</w:t>
            </w:r>
            <w:r>
              <w:rPr>
                <w:spacing w:val="9"/>
              </w:rPr>
              <w:t xml:space="preserve"> </w:t>
            </w:r>
            <w:r>
              <w:rPr>
                <w:spacing w:val="7"/>
              </w:rPr>
              <w:t>征地补偿安置公告，公布《</w:t>
            </w:r>
            <w:r>
              <w:rPr>
                <w:spacing w:val="3"/>
              </w:rPr>
              <w:t xml:space="preserve"> </w:t>
            </w:r>
            <w:r>
              <w:rPr>
                <w:spacing w:val="8"/>
              </w:rPr>
              <w:t>征地补偿安置案》全文，包</w:t>
            </w:r>
            <w:r>
              <w:rPr>
                <w:spacing w:val="3"/>
              </w:rPr>
              <w:t xml:space="preserve"> </w:t>
            </w:r>
            <w:r>
              <w:rPr>
                <w:spacing w:val="8"/>
              </w:rPr>
              <w:t>括征收范围、土地现状、征</w:t>
            </w:r>
            <w:r>
              <w:rPr>
                <w:spacing w:val="3"/>
              </w:rPr>
              <w:t xml:space="preserve"> </w:t>
            </w:r>
            <w:r>
              <w:rPr>
                <w:spacing w:val="5"/>
              </w:rPr>
              <w:t>收目的、补偿方式和标准、</w:t>
            </w:r>
            <w:r>
              <w:rPr>
                <w:spacing w:val="9"/>
              </w:rPr>
              <w:t xml:space="preserve"> </w:t>
            </w:r>
            <w:r>
              <w:rPr>
                <w:spacing w:val="8"/>
              </w:rPr>
              <w:t>安置对象、安置方式、社会</w:t>
            </w:r>
            <w:r>
              <w:rPr>
                <w:spacing w:val="3"/>
              </w:rPr>
              <w:t xml:space="preserve"> </w:t>
            </w:r>
            <w:r>
              <w:rPr>
                <w:spacing w:val="8"/>
              </w:rPr>
              <w:t>保障等内容，以及办理补偿</w:t>
            </w:r>
            <w:r>
              <w:rPr>
                <w:spacing w:val="3"/>
              </w:rPr>
              <w:t xml:space="preserve"> </w:t>
            </w:r>
            <w:r>
              <w:rPr>
                <w:spacing w:val="8"/>
              </w:rPr>
              <w:t>登记的方式和期限、异议反</w:t>
            </w:r>
            <w:r>
              <w:rPr>
                <w:spacing w:val="3"/>
              </w:rPr>
              <w:t xml:space="preserve"> </w:t>
            </w:r>
            <w:r>
              <w:rPr>
                <w:spacing w:val="7"/>
              </w:rPr>
              <w:t>馈渠道等；3.征收土地公</w:t>
            </w:r>
          </w:p>
          <w:p w14:paraId="36C243FE">
            <w:pPr>
              <w:pStyle w:val="5"/>
              <w:spacing w:before="10" w:line="236" w:lineRule="auto"/>
              <w:ind w:left="25" w:right="24" w:firstLine="4"/>
            </w:pPr>
            <w:r>
              <w:rPr>
                <w:spacing w:val="7"/>
              </w:rPr>
              <w:t xml:space="preserve">告，公布征地批准机关、批 </w:t>
            </w:r>
            <w:r>
              <w:rPr>
                <w:spacing w:val="8"/>
              </w:rPr>
              <w:t>准文号、批准时间、批准用</w:t>
            </w:r>
            <w:r>
              <w:t xml:space="preserve"> </w:t>
            </w:r>
            <w:r>
              <w:rPr>
                <w:spacing w:val="7"/>
              </w:rPr>
              <w:t>途，征收范围</w:t>
            </w:r>
          </w:p>
        </w:tc>
        <w:tc>
          <w:tcPr>
            <w:tcW w:w="2578" w:type="dxa"/>
            <w:vAlign w:val="top"/>
          </w:tcPr>
          <w:p w14:paraId="450A8EC2">
            <w:pPr>
              <w:spacing w:line="270" w:lineRule="auto"/>
              <w:rPr>
                <w:rFonts w:ascii="Arial"/>
                <w:sz w:val="21"/>
              </w:rPr>
            </w:pPr>
          </w:p>
          <w:p w14:paraId="4E11C3B9">
            <w:pPr>
              <w:spacing w:line="270" w:lineRule="auto"/>
              <w:rPr>
                <w:rFonts w:ascii="Arial"/>
                <w:sz w:val="21"/>
              </w:rPr>
            </w:pPr>
          </w:p>
          <w:p w14:paraId="0FB4A948">
            <w:pPr>
              <w:spacing w:line="270" w:lineRule="auto"/>
              <w:rPr>
                <w:rFonts w:ascii="Arial"/>
                <w:sz w:val="21"/>
              </w:rPr>
            </w:pPr>
          </w:p>
          <w:p w14:paraId="1F305795">
            <w:pPr>
              <w:spacing w:line="271" w:lineRule="auto"/>
              <w:rPr>
                <w:rFonts w:ascii="Arial"/>
                <w:sz w:val="21"/>
              </w:rPr>
            </w:pPr>
          </w:p>
          <w:p w14:paraId="10A70840">
            <w:pPr>
              <w:spacing w:line="271" w:lineRule="auto"/>
              <w:rPr>
                <w:rFonts w:ascii="Arial"/>
                <w:sz w:val="21"/>
              </w:rPr>
            </w:pPr>
          </w:p>
          <w:p w14:paraId="32B53874">
            <w:pPr>
              <w:spacing w:line="271" w:lineRule="auto"/>
              <w:rPr>
                <w:rFonts w:ascii="Arial"/>
                <w:sz w:val="21"/>
              </w:rPr>
            </w:pPr>
          </w:p>
          <w:p w14:paraId="07D8D258">
            <w:pPr>
              <w:pStyle w:val="5"/>
              <w:spacing w:before="46" w:line="234" w:lineRule="auto"/>
              <w:ind w:left="24" w:right="177"/>
            </w:pPr>
            <w:r>
              <w:rPr>
                <w:spacing w:val="7"/>
              </w:rPr>
              <w:t>《土地管理法》《土地管理法实施条</w:t>
            </w:r>
            <w:r>
              <w:rPr>
                <w:spacing w:val="12"/>
              </w:rPr>
              <w:t xml:space="preserve"> </w:t>
            </w:r>
            <w:r>
              <w:rPr>
                <w:spacing w:val="4"/>
              </w:rPr>
              <w:t>例》</w:t>
            </w:r>
          </w:p>
        </w:tc>
        <w:tc>
          <w:tcPr>
            <w:tcW w:w="1405" w:type="dxa"/>
            <w:vAlign w:val="top"/>
          </w:tcPr>
          <w:p w14:paraId="04993761">
            <w:pPr>
              <w:spacing w:line="445" w:lineRule="auto"/>
              <w:rPr>
                <w:rFonts w:ascii="Arial"/>
                <w:sz w:val="21"/>
              </w:rPr>
            </w:pPr>
          </w:p>
          <w:p w14:paraId="08A6E986">
            <w:pPr>
              <w:pStyle w:val="5"/>
              <w:spacing w:before="46" w:line="233" w:lineRule="auto"/>
              <w:ind w:left="27" w:right="35" w:hanging="2"/>
            </w:pPr>
            <w:r>
              <w:rPr>
                <w:spacing w:val="8"/>
              </w:rPr>
              <w:t>征收土地预公告、征</w:t>
            </w:r>
            <w:r>
              <w:t xml:space="preserve"> </w:t>
            </w:r>
            <w:r>
              <w:rPr>
                <w:spacing w:val="7"/>
              </w:rPr>
              <w:t>地补偿安置公告自形</w:t>
            </w:r>
          </w:p>
          <w:p w14:paraId="7F812566">
            <w:pPr>
              <w:pStyle w:val="5"/>
              <w:spacing w:before="11" w:line="223" w:lineRule="auto"/>
              <w:ind w:left="32"/>
            </w:pPr>
            <w:r>
              <w:rPr>
                <w:spacing w:val="7"/>
              </w:rPr>
              <w:t>成之日起，在乡</w:t>
            </w:r>
          </w:p>
          <w:p w14:paraId="2E502B20">
            <w:pPr>
              <w:pStyle w:val="5"/>
              <w:spacing w:before="12" w:line="238" w:lineRule="auto"/>
              <w:ind w:left="29" w:right="34" w:hanging="3"/>
            </w:pPr>
            <w:r>
              <w:rPr>
                <w:spacing w:val="5"/>
              </w:rPr>
              <w:t>（镇）和村、村民小</w:t>
            </w:r>
            <w:r>
              <w:rPr>
                <w:spacing w:val="7"/>
              </w:rPr>
              <w:t xml:space="preserve"> 组公示栏公开：征收</w:t>
            </w:r>
            <w:r>
              <w:rPr>
                <w:spacing w:val="5"/>
              </w:rPr>
              <w:t xml:space="preserve"> </w:t>
            </w:r>
            <w:r>
              <w:rPr>
                <w:spacing w:val="7"/>
              </w:rPr>
              <w:t>土地预公告不少于10</w:t>
            </w:r>
            <w:r>
              <w:t xml:space="preserve"> </w:t>
            </w:r>
            <w:r>
              <w:rPr>
                <w:spacing w:val="7"/>
              </w:rPr>
              <w:t>个工作日，征地补偿</w:t>
            </w:r>
            <w:r>
              <w:rPr>
                <w:spacing w:val="5"/>
              </w:rPr>
              <w:t xml:space="preserve"> </w:t>
            </w:r>
            <w:r>
              <w:rPr>
                <w:spacing w:val="6"/>
              </w:rPr>
              <w:t>安置公告不少于30</w:t>
            </w:r>
          </w:p>
          <w:p w14:paraId="4D446FDA">
            <w:pPr>
              <w:pStyle w:val="5"/>
              <w:spacing w:before="8" w:line="239" w:lineRule="auto"/>
              <w:ind w:left="26" w:right="35" w:firstLine="30"/>
            </w:pPr>
            <w:r>
              <w:rPr>
                <w:spacing w:val="4"/>
              </w:rPr>
              <w:t>日：征收土地公告自</w:t>
            </w:r>
            <w:r>
              <w:rPr>
                <w:spacing w:val="6"/>
              </w:rPr>
              <w:t xml:space="preserve"> </w:t>
            </w:r>
            <w:r>
              <w:rPr>
                <w:spacing w:val="8"/>
              </w:rPr>
              <w:t>收到批准文件之日起</w:t>
            </w:r>
            <w:r>
              <w:t xml:space="preserve"> </w:t>
            </w:r>
            <w:r>
              <w:rPr>
                <w:spacing w:val="7"/>
              </w:rPr>
              <w:t>15个工作日内，在乡</w:t>
            </w:r>
            <w:r>
              <w:rPr>
                <w:spacing w:val="2"/>
              </w:rPr>
              <w:t xml:space="preserve"> </w:t>
            </w:r>
            <w:r>
              <w:rPr>
                <w:spacing w:val="5"/>
              </w:rPr>
              <w:t>（镇）和村、村民小</w:t>
            </w:r>
            <w:r>
              <w:rPr>
                <w:spacing w:val="7"/>
              </w:rPr>
              <w:t xml:space="preserve"> </w:t>
            </w:r>
            <w:r>
              <w:rPr>
                <w:spacing w:val="8"/>
              </w:rPr>
              <w:t>组公示栏公开不少于</w:t>
            </w:r>
            <w:r>
              <w:t xml:space="preserve"> </w:t>
            </w:r>
            <w:r>
              <w:rPr>
                <w:spacing w:val="7"/>
              </w:rPr>
              <w:t>5个工作日张贴公示</w:t>
            </w:r>
            <w:r>
              <w:rPr>
                <w:spacing w:val="2"/>
              </w:rPr>
              <w:t xml:space="preserve">  </w:t>
            </w:r>
            <w:r>
              <w:rPr>
                <w:spacing w:val="3"/>
              </w:rPr>
              <w:t>结</w:t>
            </w:r>
          </w:p>
        </w:tc>
        <w:tc>
          <w:tcPr>
            <w:tcW w:w="1091" w:type="dxa"/>
            <w:vAlign w:val="top"/>
          </w:tcPr>
          <w:p w14:paraId="66BC1D01">
            <w:pPr>
              <w:spacing w:line="270" w:lineRule="auto"/>
              <w:rPr>
                <w:rFonts w:ascii="Arial"/>
                <w:sz w:val="21"/>
              </w:rPr>
            </w:pPr>
          </w:p>
          <w:p w14:paraId="70A6AC4C">
            <w:pPr>
              <w:spacing w:line="270" w:lineRule="auto"/>
              <w:rPr>
                <w:rFonts w:ascii="Arial"/>
                <w:sz w:val="21"/>
              </w:rPr>
            </w:pPr>
          </w:p>
          <w:p w14:paraId="0AC6E735">
            <w:pPr>
              <w:spacing w:line="271" w:lineRule="auto"/>
              <w:rPr>
                <w:rFonts w:ascii="Arial"/>
                <w:sz w:val="21"/>
              </w:rPr>
            </w:pPr>
          </w:p>
          <w:p w14:paraId="599691C5">
            <w:pPr>
              <w:spacing w:line="271" w:lineRule="auto"/>
              <w:rPr>
                <w:rFonts w:ascii="Arial"/>
                <w:sz w:val="21"/>
              </w:rPr>
            </w:pPr>
          </w:p>
          <w:p w14:paraId="0CE1E98C">
            <w:pPr>
              <w:spacing w:line="271" w:lineRule="auto"/>
              <w:rPr>
                <w:rFonts w:ascii="Arial"/>
                <w:sz w:val="21"/>
              </w:rPr>
            </w:pPr>
          </w:p>
          <w:p w14:paraId="1BF44A2E">
            <w:pPr>
              <w:spacing w:line="271" w:lineRule="auto"/>
              <w:rPr>
                <w:rFonts w:ascii="Arial"/>
                <w:sz w:val="21"/>
              </w:rPr>
            </w:pPr>
          </w:p>
          <w:p w14:paraId="5BD4B70D">
            <w:pPr>
              <w:pStyle w:val="5"/>
              <w:spacing w:before="45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7E036FCE">
            <w:pPr>
              <w:spacing w:line="252" w:lineRule="auto"/>
              <w:rPr>
                <w:rFonts w:ascii="Arial"/>
                <w:sz w:val="21"/>
              </w:rPr>
            </w:pPr>
          </w:p>
          <w:p w14:paraId="17B558ED">
            <w:pPr>
              <w:spacing w:line="252" w:lineRule="auto"/>
              <w:rPr>
                <w:rFonts w:ascii="Arial"/>
                <w:sz w:val="21"/>
              </w:rPr>
            </w:pPr>
          </w:p>
          <w:p w14:paraId="5E74A767">
            <w:pPr>
              <w:spacing w:line="253" w:lineRule="auto"/>
              <w:rPr>
                <w:rFonts w:ascii="Arial"/>
                <w:sz w:val="21"/>
              </w:rPr>
            </w:pPr>
          </w:p>
          <w:p w14:paraId="4BB537D1">
            <w:pPr>
              <w:spacing w:line="253" w:lineRule="auto"/>
              <w:rPr>
                <w:rFonts w:ascii="Arial"/>
                <w:sz w:val="21"/>
              </w:rPr>
            </w:pPr>
          </w:p>
          <w:p w14:paraId="25BC9AFC">
            <w:pPr>
              <w:spacing w:line="253" w:lineRule="auto"/>
              <w:rPr>
                <w:rFonts w:ascii="Arial"/>
                <w:sz w:val="21"/>
              </w:rPr>
            </w:pPr>
          </w:p>
          <w:p w14:paraId="730F1C2A">
            <w:pPr>
              <w:pStyle w:val="5"/>
              <w:spacing w:before="45" w:line="237" w:lineRule="auto"/>
              <w:ind w:left="54" w:right="45" w:firstLine="6"/>
            </w:pPr>
            <w:r>
              <w:t>政府网站、</w:t>
            </w:r>
            <w:r>
              <w:rPr>
                <w:spacing w:val="1"/>
              </w:rPr>
              <w:t xml:space="preserve"> </w:t>
            </w:r>
            <w:r>
              <w:rPr>
                <w:spacing w:val="7"/>
              </w:rPr>
              <w:t>征地信息公</w:t>
            </w:r>
            <w:r>
              <w:rPr>
                <w:spacing w:val="3"/>
              </w:rPr>
              <w:t xml:space="preserve"> </w:t>
            </w:r>
            <w:r>
              <w:rPr>
                <w:spacing w:val="7"/>
              </w:rPr>
              <w:t>开平台、社</w:t>
            </w:r>
            <w:r>
              <w:rPr>
                <w:spacing w:val="3"/>
              </w:rPr>
              <w:t xml:space="preserve"> </w:t>
            </w:r>
            <w:r>
              <w:rPr>
                <w:spacing w:val="7"/>
              </w:rPr>
              <w:t>区／企事业</w:t>
            </w:r>
            <w:r>
              <w:rPr>
                <w:spacing w:val="3"/>
              </w:rPr>
              <w:t xml:space="preserve"> </w:t>
            </w:r>
            <w:r>
              <w:rPr>
                <w:spacing w:val="7"/>
              </w:rPr>
              <w:t>单位／村公</w:t>
            </w:r>
          </w:p>
          <w:p w14:paraId="505A374F">
            <w:pPr>
              <w:pStyle w:val="5"/>
              <w:spacing w:before="12" w:line="226" w:lineRule="auto"/>
              <w:ind w:left="290"/>
            </w:pPr>
            <w:r>
              <w:t>示栏</w:t>
            </w:r>
          </w:p>
        </w:tc>
        <w:tc>
          <w:tcPr>
            <w:tcW w:w="583" w:type="dxa"/>
            <w:vAlign w:val="top"/>
          </w:tcPr>
          <w:p w14:paraId="420B33E4">
            <w:pPr>
              <w:spacing w:line="245" w:lineRule="auto"/>
              <w:rPr>
                <w:rFonts w:ascii="Arial"/>
                <w:sz w:val="21"/>
              </w:rPr>
            </w:pPr>
          </w:p>
          <w:p w14:paraId="6151E2FD">
            <w:pPr>
              <w:spacing w:line="245" w:lineRule="auto"/>
              <w:rPr>
                <w:rFonts w:ascii="Arial"/>
                <w:sz w:val="21"/>
              </w:rPr>
            </w:pPr>
          </w:p>
          <w:p w14:paraId="4BE17136">
            <w:pPr>
              <w:spacing w:line="245" w:lineRule="auto"/>
              <w:rPr>
                <w:rFonts w:ascii="Arial"/>
                <w:sz w:val="21"/>
              </w:rPr>
            </w:pPr>
          </w:p>
          <w:p w14:paraId="0E671E96">
            <w:pPr>
              <w:spacing w:line="245" w:lineRule="auto"/>
              <w:rPr>
                <w:rFonts w:ascii="Arial"/>
                <w:sz w:val="21"/>
              </w:rPr>
            </w:pPr>
          </w:p>
          <w:p w14:paraId="1B519A11">
            <w:pPr>
              <w:spacing w:line="245" w:lineRule="auto"/>
              <w:rPr>
                <w:rFonts w:ascii="Arial"/>
                <w:sz w:val="21"/>
              </w:rPr>
            </w:pPr>
          </w:p>
          <w:p w14:paraId="19347EB3">
            <w:pPr>
              <w:spacing w:line="245" w:lineRule="auto"/>
              <w:rPr>
                <w:rFonts w:ascii="Arial"/>
                <w:sz w:val="21"/>
              </w:rPr>
            </w:pPr>
          </w:p>
          <w:p w14:paraId="2B584B50">
            <w:pPr>
              <w:spacing w:line="245" w:lineRule="auto"/>
              <w:rPr>
                <w:rFonts w:ascii="Arial"/>
                <w:sz w:val="21"/>
              </w:rPr>
            </w:pPr>
          </w:p>
          <w:p w14:paraId="79C726AF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3D8727A4">
            <w:pPr>
              <w:rPr>
                <w:rFonts w:ascii="Arial"/>
                <w:sz w:val="21"/>
              </w:rPr>
            </w:pPr>
          </w:p>
          <w:p w14:paraId="603D2386">
            <w:pPr>
              <w:rPr>
                <w:rFonts w:ascii="Arial"/>
                <w:sz w:val="21"/>
              </w:rPr>
            </w:pPr>
          </w:p>
          <w:p w14:paraId="58846B35">
            <w:pPr>
              <w:rPr>
                <w:rFonts w:ascii="Arial"/>
                <w:sz w:val="21"/>
              </w:rPr>
            </w:pPr>
          </w:p>
          <w:p w14:paraId="44E77EA8">
            <w:pPr>
              <w:spacing w:line="241" w:lineRule="auto"/>
              <w:rPr>
                <w:rFonts w:ascii="Arial"/>
                <w:sz w:val="21"/>
              </w:rPr>
            </w:pPr>
          </w:p>
          <w:p w14:paraId="6FB0E4FF">
            <w:pPr>
              <w:spacing w:line="241" w:lineRule="auto"/>
              <w:rPr>
                <w:rFonts w:ascii="Arial"/>
                <w:sz w:val="21"/>
              </w:rPr>
            </w:pPr>
          </w:p>
          <w:p w14:paraId="4C29516A">
            <w:pPr>
              <w:spacing w:line="241" w:lineRule="auto"/>
              <w:rPr>
                <w:rFonts w:ascii="Arial"/>
                <w:sz w:val="21"/>
              </w:rPr>
            </w:pPr>
          </w:p>
          <w:p w14:paraId="215FDDF0">
            <w:pPr>
              <w:pStyle w:val="5"/>
              <w:spacing w:before="45" w:line="237" w:lineRule="auto"/>
              <w:ind w:left="69" w:right="61" w:firstLine="17"/>
              <w:jc w:val="both"/>
            </w:pPr>
            <w:r>
              <w:rPr>
                <w:spacing w:val="1"/>
              </w:rPr>
              <w:t>√法律</w:t>
            </w:r>
            <w:r>
              <w:t xml:space="preserve"> </w:t>
            </w:r>
            <w:r>
              <w:rPr>
                <w:spacing w:val="7"/>
              </w:rPr>
              <w:t>要求在</w:t>
            </w:r>
            <w:r>
              <w:t xml:space="preserve"> </w:t>
            </w:r>
            <w:r>
              <w:rPr>
                <w:spacing w:val="7"/>
              </w:rPr>
              <w:t>特定群</w:t>
            </w:r>
            <w:r>
              <w:t xml:space="preserve"> </w:t>
            </w:r>
            <w:r>
              <w:rPr>
                <w:spacing w:val="7"/>
              </w:rPr>
              <w:t>体公示</w:t>
            </w:r>
          </w:p>
        </w:tc>
        <w:tc>
          <w:tcPr>
            <w:tcW w:w="583" w:type="dxa"/>
            <w:vAlign w:val="top"/>
          </w:tcPr>
          <w:p w14:paraId="0DE6E14A">
            <w:pPr>
              <w:spacing w:line="245" w:lineRule="auto"/>
              <w:rPr>
                <w:rFonts w:ascii="Arial"/>
                <w:sz w:val="21"/>
              </w:rPr>
            </w:pPr>
          </w:p>
          <w:p w14:paraId="65BA3931">
            <w:pPr>
              <w:spacing w:line="245" w:lineRule="auto"/>
              <w:rPr>
                <w:rFonts w:ascii="Arial"/>
                <w:sz w:val="21"/>
              </w:rPr>
            </w:pPr>
          </w:p>
          <w:p w14:paraId="7A8D7975">
            <w:pPr>
              <w:spacing w:line="245" w:lineRule="auto"/>
              <w:rPr>
                <w:rFonts w:ascii="Arial"/>
                <w:sz w:val="21"/>
              </w:rPr>
            </w:pPr>
          </w:p>
          <w:p w14:paraId="5471769F">
            <w:pPr>
              <w:spacing w:line="245" w:lineRule="auto"/>
              <w:rPr>
                <w:rFonts w:ascii="Arial"/>
                <w:sz w:val="21"/>
              </w:rPr>
            </w:pPr>
          </w:p>
          <w:p w14:paraId="7EBF766C">
            <w:pPr>
              <w:spacing w:line="245" w:lineRule="auto"/>
              <w:rPr>
                <w:rFonts w:ascii="Arial"/>
                <w:sz w:val="21"/>
              </w:rPr>
            </w:pPr>
          </w:p>
          <w:p w14:paraId="1C4FD40B">
            <w:pPr>
              <w:spacing w:line="245" w:lineRule="auto"/>
              <w:rPr>
                <w:rFonts w:ascii="Arial"/>
                <w:sz w:val="21"/>
              </w:rPr>
            </w:pPr>
          </w:p>
          <w:p w14:paraId="5A4C5361">
            <w:pPr>
              <w:spacing w:line="245" w:lineRule="auto"/>
              <w:rPr>
                <w:rFonts w:ascii="Arial"/>
                <w:sz w:val="21"/>
              </w:rPr>
            </w:pPr>
          </w:p>
          <w:p w14:paraId="6BEFD7D8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3CA2DC4E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0E338C3B">
            <w:pPr>
              <w:spacing w:line="245" w:lineRule="auto"/>
              <w:rPr>
                <w:rFonts w:ascii="Arial"/>
                <w:sz w:val="21"/>
              </w:rPr>
            </w:pPr>
          </w:p>
          <w:p w14:paraId="248B863E">
            <w:pPr>
              <w:spacing w:line="245" w:lineRule="auto"/>
              <w:rPr>
                <w:rFonts w:ascii="Arial"/>
                <w:sz w:val="21"/>
              </w:rPr>
            </w:pPr>
          </w:p>
          <w:p w14:paraId="0D455F51">
            <w:pPr>
              <w:spacing w:line="245" w:lineRule="auto"/>
              <w:rPr>
                <w:rFonts w:ascii="Arial"/>
                <w:sz w:val="21"/>
              </w:rPr>
            </w:pPr>
          </w:p>
          <w:p w14:paraId="4F0BCA50">
            <w:pPr>
              <w:spacing w:line="245" w:lineRule="auto"/>
              <w:rPr>
                <w:rFonts w:ascii="Arial"/>
                <w:sz w:val="21"/>
              </w:rPr>
            </w:pPr>
          </w:p>
          <w:p w14:paraId="4B2F65C7">
            <w:pPr>
              <w:spacing w:line="245" w:lineRule="auto"/>
              <w:rPr>
                <w:rFonts w:ascii="Arial"/>
                <w:sz w:val="21"/>
              </w:rPr>
            </w:pPr>
          </w:p>
          <w:p w14:paraId="292843BF">
            <w:pPr>
              <w:spacing w:line="245" w:lineRule="auto"/>
              <w:rPr>
                <w:rFonts w:ascii="Arial"/>
                <w:sz w:val="21"/>
              </w:rPr>
            </w:pPr>
          </w:p>
          <w:p w14:paraId="73B322F6">
            <w:pPr>
              <w:spacing w:line="245" w:lineRule="auto"/>
              <w:rPr>
                <w:rFonts w:ascii="Arial"/>
                <w:sz w:val="21"/>
              </w:rPr>
            </w:pPr>
          </w:p>
          <w:p w14:paraId="1B90A5CD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68BD7ECB">
            <w:pPr>
              <w:rPr>
                <w:rFonts w:ascii="Arial"/>
                <w:sz w:val="21"/>
              </w:rPr>
            </w:pPr>
          </w:p>
        </w:tc>
      </w:tr>
    </w:tbl>
    <w:p w14:paraId="01395D1E">
      <w:pPr>
        <w:rPr>
          <w:rFonts w:ascii="Arial"/>
          <w:sz w:val="21"/>
        </w:rPr>
      </w:pPr>
    </w:p>
    <w:p w14:paraId="62F69B48">
      <w:pPr>
        <w:rPr>
          <w:rFonts w:ascii="Arial" w:hAnsi="Arial" w:eastAsia="Arial" w:cs="Arial"/>
          <w:sz w:val="21"/>
          <w:szCs w:val="21"/>
        </w:rPr>
        <w:sectPr>
          <w:pgSz w:w="16834" w:h="11905"/>
          <w:pgMar w:top="1011" w:right="1634" w:bottom="0" w:left="1591" w:header="0" w:footer="0" w:gutter="0"/>
          <w:cols w:space="720" w:num="1"/>
        </w:sectPr>
      </w:pPr>
    </w:p>
    <w:p w14:paraId="0A625981">
      <w:pPr>
        <w:spacing w:before="105"/>
      </w:pPr>
    </w:p>
    <w:p w14:paraId="62BD6499">
      <w:pPr>
        <w:spacing w:before="104"/>
      </w:pPr>
    </w:p>
    <w:tbl>
      <w:tblPr>
        <w:tblStyle w:val="4"/>
        <w:tblW w:w="1359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40"/>
        <w:gridCol w:w="887"/>
        <w:gridCol w:w="1007"/>
        <w:gridCol w:w="1837"/>
        <w:gridCol w:w="2578"/>
        <w:gridCol w:w="1405"/>
        <w:gridCol w:w="1091"/>
        <w:gridCol w:w="849"/>
        <w:gridCol w:w="583"/>
        <w:gridCol w:w="583"/>
        <w:gridCol w:w="583"/>
        <w:gridCol w:w="583"/>
        <w:gridCol w:w="583"/>
        <w:gridCol w:w="589"/>
      </w:tblGrid>
      <w:tr w14:paraId="34640A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37" w:hRule="atLeast"/>
        </w:trPr>
        <w:tc>
          <w:tcPr>
            <w:tcW w:w="440" w:type="dxa"/>
            <w:vAlign w:val="top"/>
          </w:tcPr>
          <w:p w14:paraId="6ECF45E9">
            <w:pPr>
              <w:spacing w:line="241" w:lineRule="auto"/>
              <w:rPr>
                <w:rFonts w:ascii="Arial"/>
                <w:sz w:val="21"/>
              </w:rPr>
            </w:pPr>
          </w:p>
          <w:p w14:paraId="448B748E">
            <w:pPr>
              <w:spacing w:line="241" w:lineRule="auto"/>
              <w:rPr>
                <w:rFonts w:ascii="Arial"/>
                <w:sz w:val="21"/>
              </w:rPr>
            </w:pPr>
          </w:p>
          <w:p w14:paraId="1148E076">
            <w:pPr>
              <w:spacing w:line="241" w:lineRule="auto"/>
              <w:rPr>
                <w:rFonts w:ascii="Arial"/>
                <w:sz w:val="21"/>
              </w:rPr>
            </w:pPr>
          </w:p>
          <w:p w14:paraId="15E775B5">
            <w:pPr>
              <w:spacing w:line="242" w:lineRule="auto"/>
              <w:rPr>
                <w:rFonts w:ascii="Arial"/>
                <w:sz w:val="21"/>
              </w:rPr>
            </w:pPr>
          </w:p>
          <w:p w14:paraId="317B7510">
            <w:pPr>
              <w:spacing w:line="242" w:lineRule="auto"/>
              <w:rPr>
                <w:rFonts w:ascii="Arial"/>
                <w:sz w:val="21"/>
              </w:rPr>
            </w:pPr>
          </w:p>
          <w:p w14:paraId="4539193C">
            <w:pPr>
              <w:spacing w:line="242" w:lineRule="auto"/>
              <w:rPr>
                <w:rFonts w:ascii="Arial"/>
                <w:sz w:val="21"/>
              </w:rPr>
            </w:pPr>
          </w:p>
          <w:p w14:paraId="31046C77">
            <w:pPr>
              <w:spacing w:line="242" w:lineRule="auto"/>
              <w:rPr>
                <w:rFonts w:ascii="Arial"/>
                <w:sz w:val="21"/>
              </w:rPr>
            </w:pPr>
          </w:p>
          <w:p w14:paraId="2E38EA2B">
            <w:pPr>
              <w:spacing w:line="242" w:lineRule="auto"/>
              <w:rPr>
                <w:rFonts w:ascii="Arial"/>
                <w:sz w:val="21"/>
              </w:rPr>
            </w:pPr>
          </w:p>
          <w:p w14:paraId="68784E35">
            <w:pPr>
              <w:spacing w:line="242" w:lineRule="auto"/>
              <w:rPr>
                <w:rFonts w:ascii="Arial"/>
                <w:sz w:val="21"/>
              </w:rPr>
            </w:pPr>
          </w:p>
          <w:p w14:paraId="3D2C8F53">
            <w:pPr>
              <w:spacing w:line="242" w:lineRule="auto"/>
              <w:rPr>
                <w:rFonts w:ascii="Arial"/>
                <w:sz w:val="21"/>
              </w:rPr>
            </w:pPr>
          </w:p>
          <w:p w14:paraId="6DBBA634">
            <w:pPr>
              <w:pStyle w:val="5"/>
              <w:spacing w:before="46" w:line="187" w:lineRule="auto"/>
              <w:ind w:left="155"/>
            </w:pPr>
            <w:r>
              <w:rPr>
                <w:spacing w:val="-3"/>
              </w:rPr>
              <w:t>36</w:t>
            </w:r>
          </w:p>
        </w:tc>
        <w:tc>
          <w:tcPr>
            <w:tcW w:w="887" w:type="dxa"/>
            <w:vAlign w:val="top"/>
          </w:tcPr>
          <w:p w14:paraId="43354630">
            <w:pPr>
              <w:spacing w:line="256" w:lineRule="auto"/>
              <w:rPr>
                <w:rFonts w:ascii="Arial"/>
                <w:sz w:val="21"/>
              </w:rPr>
            </w:pPr>
          </w:p>
          <w:p w14:paraId="014A8F3D">
            <w:pPr>
              <w:spacing w:line="256" w:lineRule="auto"/>
              <w:rPr>
                <w:rFonts w:ascii="Arial"/>
                <w:sz w:val="21"/>
              </w:rPr>
            </w:pPr>
          </w:p>
          <w:p w14:paraId="3F828829">
            <w:pPr>
              <w:spacing w:line="256" w:lineRule="auto"/>
              <w:rPr>
                <w:rFonts w:ascii="Arial"/>
                <w:sz w:val="21"/>
              </w:rPr>
            </w:pPr>
          </w:p>
          <w:p w14:paraId="57D05AD6">
            <w:pPr>
              <w:spacing w:line="256" w:lineRule="auto"/>
              <w:rPr>
                <w:rFonts w:ascii="Arial"/>
                <w:sz w:val="21"/>
              </w:rPr>
            </w:pPr>
          </w:p>
          <w:p w14:paraId="5802D8A2">
            <w:pPr>
              <w:spacing w:line="256" w:lineRule="auto"/>
              <w:rPr>
                <w:rFonts w:ascii="Arial"/>
                <w:sz w:val="21"/>
              </w:rPr>
            </w:pPr>
          </w:p>
          <w:p w14:paraId="5EE9FD70">
            <w:pPr>
              <w:spacing w:line="256" w:lineRule="auto"/>
              <w:rPr>
                <w:rFonts w:ascii="Arial"/>
                <w:sz w:val="21"/>
              </w:rPr>
            </w:pPr>
          </w:p>
          <w:p w14:paraId="3F9D046F">
            <w:pPr>
              <w:spacing w:line="257" w:lineRule="auto"/>
              <w:rPr>
                <w:rFonts w:ascii="Arial"/>
                <w:sz w:val="21"/>
              </w:rPr>
            </w:pPr>
          </w:p>
          <w:p w14:paraId="0D14E872">
            <w:pPr>
              <w:spacing w:line="257" w:lineRule="auto"/>
              <w:rPr>
                <w:rFonts w:ascii="Arial"/>
                <w:sz w:val="21"/>
              </w:rPr>
            </w:pPr>
          </w:p>
          <w:p w14:paraId="087E78FB">
            <w:pPr>
              <w:spacing w:line="257" w:lineRule="auto"/>
              <w:rPr>
                <w:rFonts w:ascii="Arial"/>
                <w:sz w:val="21"/>
              </w:rPr>
            </w:pPr>
          </w:p>
          <w:p w14:paraId="19B93EF8">
            <w:pPr>
              <w:pStyle w:val="5"/>
              <w:spacing w:before="46" w:line="234" w:lineRule="auto"/>
              <w:ind w:left="216" w:right="72" w:hanging="146"/>
            </w:pPr>
            <w:r>
              <w:rPr>
                <w:spacing w:val="6"/>
              </w:rPr>
              <w:t>农村集体土</w:t>
            </w:r>
            <w:r>
              <w:rPr>
                <w:spacing w:val="3"/>
              </w:rPr>
              <w:t xml:space="preserve"> </w:t>
            </w:r>
            <w:r>
              <w:rPr>
                <w:spacing w:val="6"/>
              </w:rPr>
              <w:t>地征收</w:t>
            </w:r>
          </w:p>
        </w:tc>
        <w:tc>
          <w:tcPr>
            <w:tcW w:w="1007" w:type="dxa"/>
            <w:vAlign w:val="top"/>
          </w:tcPr>
          <w:p w14:paraId="43032FD9">
            <w:pPr>
              <w:spacing w:line="266" w:lineRule="auto"/>
              <w:rPr>
                <w:rFonts w:ascii="Arial"/>
                <w:sz w:val="21"/>
              </w:rPr>
            </w:pPr>
          </w:p>
          <w:p w14:paraId="1BACF22B">
            <w:pPr>
              <w:spacing w:line="266" w:lineRule="auto"/>
              <w:rPr>
                <w:rFonts w:ascii="Arial"/>
                <w:sz w:val="21"/>
              </w:rPr>
            </w:pPr>
          </w:p>
          <w:p w14:paraId="0DDEB032">
            <w:pPr>
              <w:spacing w:line="266" w:lineRule="auto"/>
              <w:rPr>
                <w:rFonts w:ascii="Arial"/>
                <w:sz w:val="21"/>
              </w:rPr>
            </w:pPr>
          </w:p>
          <w:p w14:paraId="4D3F6530">
            <w:pPr>
              <w:spacing w:line="266" w:lineRule="auto"/>
              <w:rPr>
                <w:rFonts w:ascii="Arial"/>
                <w:sz w:val="21"/>
              </w:rPr>
            </w:pPr>
          </w:p>
          <w:p w14:paraId="157F948D">
            <w:pPr>
              <w:spacing w:line="266" w:lineRule="auto"/>
              <w:rPr>
                <w:rFonts w:ascii="Arial"/>
                <w:sz w:val="21"/>
              </w:rPr>
            </w:pPr>
          </w:p>
          <w:p w14:paraId="4E9E9557">
            <w:pPr>
              <w:spacing w:line="267" w:lineRule="auto"/>
              <w:rPr>
                <w:rFonts w:ascii="Arial"/>
                <w:sz w:val="21"/>
              </w:rPr>
            </w:pPr>
          </w:p>
          <w:p w14:paraId="76D1133D">
            <w:pPr>
              <w:spacing w:line="267" w:lineRule="auto"/>
              <w:rPr>
                <w:rFonts w:ascii="Arial"/>
                <w:sz w:val="21"/>
              </w:rPr>
            </w:pPr>
          </w:p>
          <w:p w14:paraId="6D335FC2">
            <w:pPr>
              <w:spacing w:line="267" w:lineRule="auto"/>
              <w:rPr>
                <w:rFonts w:ascii="Arial"/>
                <w:sz w:val="21"/>
              </w:rPr>
            </w:pPr>
          </w:p>
          <w:p w14:paraId="5F4BA25B">
            <w:pPr>
              <w:spacing w:line="267" w:lineRule="auto"/>
              <w:rPr>
                <w:rFonts w:ascii="Arial"/>
                <w:sz w:val="21"/>
              </w:rPr>
            </w:pPr>
          </w:p>
          <w:p w14:paraId="2B458EBF">
            <w:pPr>
              <w:pStyle w:val="5"/>
              <w:spacing w:before="46" w:line="224" w:lineRule="auto"/>
              <w:ind w:left="52"/>
            </w:pPr>
            <w:r>
              <w:rPr>
                <w:spacing w:val="7"/>
              </w:rPr>
              <w:t>征地工作程序</w:t>
            </w:r>
          </w:p>
        </w:tc>
        <w:tc>
          <w:tcPr>
            <w:tcW w:w="1837" w:type="dxa"/>
            <w:vAlign w:val="top"/>
          </w:tcPr>
          <w:p w14:paraId="57EC466D">
            <w:pPr>
              <w:spacing w:line="293" w:lineRule="auto"/>
              <w:rPr>
                <w:rFonts w:ascii="Arial"/>
                <w:sz w:val="21"/>
              </w:rPr>
            </w:pPr>
          </w:p>
          <w:p w14:paraId="2B90E83E">
            <w:pPr>
              <w:spacing w:line="293" w:lineRule="auto"/>
              <w:rPr>
                <w:rFonts w:ascii="Arial"/>
                <w:sz w:val="21"/>
              </w:rPr>
            </w:pPr>
          </w:p>
          <w:p w14:paraId="5BDDE090">
            <w:pPr>
              <w:pStyle w:val="5"/>
              <w:spacing w:before="45" w:line="238" w:lineRule="auto"/>
              <w:ind w:left="22" w:right="24"/>
            </w:pPr>
            <w:r>
              <w:rPr>
                <w:spacing w:val="8"/>
              </w:rPr>
              <w:t>征地工作中涉及对农村集体</w:t>
            </w:r>
            <w:r>
              <w:rPr>
                <w:spacing w:val="3"/>
              </w:rPr>
              <w:t xml:space="preserve"> </w:t>
            </w:r>
            <w:r>
              <w:rPr>
                <w:spacing w:val="7"/>
              </w:rPr>
              <w:t>经济组织的相关材料：1.土</w:t>
            </w:r>
            <w:r>
              <w:rPr>
                <w:spacing w:val="8"/>
              </w:rPr>
              <w:t xml:space="preserve"> 地现状调查相关材料，公布</w:t>
            </w:r>
            <w:r>
              <w:rPr>
                <w:spacing w:val="3"/>
              </w:rPr>
              <w:t xml:space="preserve"> </w:t>
            </w:r>
            <w:r>
              <w:rPr>
                <w:spacing w:val="8"/>
              </w:rPr>
              <w:t>征收土地勘测调查表，地上</w:t>
            </w:r>
            <w:r>
              <w:rPr>
                <w:spacing w:val="3"/>
              </w:rPr>
              <w:t xml:space="preserve"> </w:t>
            </w:r>
            <w:r>
              <w:rPr>
                <w:spacing w:val="8"/>
              </w:rPr>
              <w:t>附着物和青苗调查情况表等</w:t>
            </w:r>
            <w:r>
              <w:rPr>
                <w:spacing w:val="3"/>
              </w:rPr>
              <w:t xml:space="preserve"> </w:t>
            </w:r>
            <w:r>
              <w:rPr>
                <w:spacing w:val="7"/>
              </w:rPr>
              <w:t>（涉及土地勘测定界图件</w:t>
            </w:r>
          </w:p>
          <w:p w14:paraId="42381801">
            <w:pPr>
              <w:pStyle w:val="5"/>
              <w:spacing w:before="9" w:line="238" w:lineRule="auto"/>
              <w:ind w:left="24" w:right="24" w:hanging="1"/>
            </w:pPr>
            <w:r>
              <w:rPr>
                <w:spacing w:val="7"/>
              </w:rPr>
              <w:t>（涉密除外）的，图件应按</w:t>
            </w:r>
            <w:r>
              <w:rPr>
                <w:spacing w:val="5"/>
              </w:rPr>
              <w:t xml:space="preserve"> </w:t>
            </w:r>
            <w:r>
              <w:rPr>
                <w:spacing w:val="7"/>
              </w:rPr>
              <w:t>规定进行技术处理</w:t>
            </w:r>
            <w:r>
              <w:rPr>
                <w:spacing w:val="10"/>
              </w:rPr>
              <w:t>）；</w:t>
            </w:r>
            <w:r>
              <w:rPr>
                <w:spacing w:val="7"/>
              </w:rPr>
              <w:t>2.征</w:t>
            </w:r>
            <w:r>
              <w:t xml:space="preserve"> </w:t>
            </w:r>
            <w:r>
              <w:rPr>
                <w:spacing w:val="8"/>
              </w:rPr>
              <w:t>地补偿安置方案昕证相关材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料，组昕证的，公布《听证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通知书》、听证处理意见</w:t>
            </w:r>
          </w:p>
          <w:p w14:paraId="38B68BBB">
            <w:pPr>
              <w:pStyle w:val="5"/>
              <w:spacing w:before="10" w:line="237" w:lineRule="auto"/>
              <w:ind w:left="23" w:right="24" w:firstLine="8"/>
            </w:pPr>
            <w:r>
              <w:rPr>
                <w:spacing w:val="6"/>
              </w:rPr>
              <w:t>等；3.征地补偿登记相关材</w:t>
            </w:r>
            <w:r>
              <w:rPr>
                <w:spacing w:val="11"/>
              </w:rPr>
              <w:t xml:space="preserve"> </w:t>
            </w:r>
            <w:r>
              <w:rPr>
                <w:spacing w:val="8"/>
              </w:rPr>
              <w:t>料，涉农民集体所有补偿内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容的登记材料，予公开：涉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及个人补偿内容的登记材</w:t>
            </w:r>
          </w:p>
          <w:p w14:paraId="421364CA">
            <w:pPr>
              <w:pStyle w:val="5"/>
              <w:spacing w:before="10" w:line="238" w:lineRule="auto"/>
              <w:ind w:left="29" w:right="24" w:hanging="1"/>
            </w:pPr>
            <w:r>
              <w:rPr>
                <w:spacing w:val="7"/>
              </w:rPr>
              <w:t>料，经本人同意的，可以公</w:t>
            </w:r>
            <w:r>
              <w:rPr>
                <w:spacing w:val="9"/>
              </w:rPr>
              <w:t xml:space="preserve"> </w:t>
            </w:r>
            <w:r>
              <w:rPr>
                <w:spacing w:val="4"/>
              </w:rPr>
              <w:t>开；4.征地补偿安置协议，</w:t>
            </w:r>
            <w:r>
              <w:rPr>
                <w:spacing w:val="3"/>
              </w:rPr>
              <w:t xml:space="preserve"> </w:t>
            </w:r>
            <w:r>
              <w:rPr>
                <w:spacing w:val="7"/>
              </w:rPr>
              <w:t>与土地所有权人签订的协议</w:t>
            </w:r>
            <w:r>
              <w:rPr>
                <w:spacing w:val="8"/>
              </w:rPr>
              <w:t xml:space="preserve"> </w:t>
            </w:r>
            <w:r>
              <w:rPr>
                <w:spacing w:val="7"/>
              </w:rPr>
              <w:t>应予公开：与土地使用权人</w:t>
            </w:r>
            <w:r>
              <w:rPr>
                <w:spacing w:val="8"/>
              </w:rPr>
              <w:t xml:space="preserve"> </w:t>
            </w:r>
            <w:r>
              <w:rPr>
                <w:spacing w:val="7"/>
              </w:rPr>
              <w:t>签订的协议，经本人同意</w:t>
            </w:r>
          </w:p>
          <w:p w14:paraId="4B46F9AA">
            <w:pPr>
              <w:pStyle w:val="5"/>
              <w:spacing w:before="11" w:line="226" w:lineRule="auto"/>
              <w:ind w:left="38"/>
            </w:pPr>
            <w:r>
              <w:rPr>
                <w:spacing w:val="5"/>
              </w:rPr>
              <w:t>的，可以公开</w:t>
            </w:r>
          </w:p>
        </w:tc>
        <w:tc>
          <w:tcPr>
            <w:tcW w:w="2578" w:type="dxa"/>
            <w:vAlign w:val="top"/>
          </w:tcPr>
          <w:p w14:paraId="04514616">
            <w:pPr>
              <w:spacing w:line="256" w:lineRule="auto"/>
              <w:rPr>
                <w:rFonts w:ascii="Arial"/>
                <w:sz w:val="21"/>
              </w:rPr>
            </w:pPr>
          </w:p>
          <w:p w14:paraId="144425DC">
            <w:pPr>
              <w:spacing w:line="256" w:lineRule="auto"/>
              <w:rPr>
                <w:rFonts w:ascii="Arial"/>
                <w:sz w:val="21"/>
              </w:rPr>
            </w:pPr>
          </w:p>
          <w:p w14:paraId="135C56A4">
            <w:pPr>
              <w:spacing w:line="256" w:lineRule="auto"/>
              <w:rPr>
                <w:rFonts w:ascii="Arial"/>
                <w:sz w:val="21"/>
              </w:rPr>
            </w:pPr>
          </w:p>
          <w:p w14:paraId="1167FB8E">
            <w:pPr>
              <w:spacing w:line="256" w:lineRule="auto"/>
              <w:rPr>
                <w:rFonts w:ascii="Arial"/>
                <w:sz w:val="21"/>
              </w:rPr>
            </w:pPr>
          </w:p>
          <w:p w14:paraId="556E7D1B">
            <w:pPr>
              <w:spacing w:line="256" w:lineRule="auto"/>
              <w:rPr>
                <w:rFonts w:ascii="Arial"/>
                <w:sz w:val="21"/>
              </w:rPr>
            </w:pPr>
          </w:p>
          <w:p w14:paraId="3135A30B">
            <w:pPr>
              <w:spacing w:line="256" w:lineRule="auto"/>
              <w:rPr>
                <w:rFonts w:ascii="Arial"/>
                <w:sz w:val="21"/>
              </w:rPr>
            </w:pPr>
          </w:p>
          <w:p w14:paraId="3B8DF06E">
            <w:pPr>
              <w:spacing w:line="257" w:lineRule="auto"/>
              <w:rPr>
                <w:rFonts w:ascii="Arial"/>
                <w:sz w:val="21"/>
              </w:rPr>
            </w:pPr>
          </w:p>
          <w:p w14:paraId="07E58EC1">
            <w:pPr>
              <w:spacing w:line="257" w:lineRule="auto"/>
              <w:rPr>
                <w:rFonts w:ascii="Arial"/>
                <w:sz w:val="21"/>
              </w:rPr>
            </w:pPr>
          </w:p>
          <w:p w14:paraId="381C5EE2">
            <w:pPr>
              <w:spacing w:line="257" w:lineRule="auto"/>
              <w:rPr>
                <w:rFonts w:ascii="Arial"/>
                <w:sz w:val="21"/>
              </w:rPr>
            </w:pPr>
          </w:p>
          <w:p w14:paraId="1763873C">
            <w:pPr>
              <w:pStyle w:val="5"/>
              <w:spacing w:before="46" w:line="234" w:lineRule="auto"/>
              <w:ind w:left="24" w:right="177"/>
            </w:pPr>
            <w:r>
              <w:rPr>
                <w:spacing w:val="7"/>
              </w:rPr>
              <w:t>《土地管理法》《土地管理法实施条</w:t>
            </w:r>
            <w:r>
              <w:rPr>
                <w:spacing w:val="12"/>
              </w:rPr>
              <w:t xml:space="preserve"> </w:t>
            </w:r>
            <w:r>
              <w:rPr>
                <w:spacing w:val="4"/>
              </w:rPr>
              <w:t>例》</w:t>
            </w:r>
          </w:p>
        </w:tc>
        <w:tc>
          <w:tcPr>
            <w:tcW w:w="1405" w:type="dxa"/>
            <w:vAlign w:val="top"/>
          </w:tcPr>
          <w:p w14:paraId="2B9D3F05">
            <w:pPr>
              <w:spacing w:line="262" w:lineRule="auto"/>
              <w:rPr>
                <w:rFonts w:ascii="Arial"/>
                <w:sz w:val="21"/>
              </w:rPr>
            </w:pPr>
          </w:p>
          <w:p w14:paraId="5D195C51">
            <w:pPr>
              <w:spacing w:line="263" w:lineRule="auto"/>
              <w:rPr>
                <w:rFonts w:ascii="Arial"/>
                <w:sz w:val="21"/>
              </w:rPr>
            </w:pPr>
          </w:p>
          <w:p w14:paraId="76E09CEF">
            <w:pPr>
              <w:spacing w:line="263" w:lineRule="auto"/>
              <w:rPr>
                <w:rFonts w:ascii="Arial"/>
                <w:sz w:val="21"/>
              </w:rPr>
            </w:pPr>
          </w:p>
          <w:p w14:paraId="2801D512">
            <w:pPr>
              <w:spacing w:line="263" w:lineRule="auto"/>
              <w:rPr>
                <w:rFonts w:ascii="Arial"/>
                <w:sz w:val="21"/>
              </w:rPr>
            </w:pPr>
          </w:p>
          <w:p w14:paraId="112FB7A9">
            <w:pPr>
              <w:spacing w:line="263" w:lineRule="auto"/>
              <w:rPr>
                <w:rFonts w:ascii="Arial"/>
                <w:sz w:val="21"/>
              </w:rPr>
            </w:pPr>
          </w:p>
          <w:p w14:paraId="45D658CE">
            <w:pPr>
              <w:pStyle w:val="5"/>
              <w:spacing w:before="45" w:line="239" w:lineRule="auto"/>
              <w:ind w:left="24" w:right="34"/>
            </w:pPr>
            <w:r>
              <w:rPr>
                <w:spacing w:val="7"/>
              </w:rPr>
              <w:t>信息形成后5个工作</w:t>
            </w:r>
            <w:r>
              <w:rPr>
                <w:spacing w:val="3"/>
              </w:rPr>
              <w:t xml:space="preserve">  </w:t>
            </w:r>
            <w:r>
              <w:rPr>
                <w:spacing w:val="8"/>
              </w:rPr>
              <w:t>日内，在村、村民小</w:t>
            </w:r>
            <w:r>
              <w:rPr>
                <w:spacing w:val="2"/>
              </w:rPr>
              <w:t xml:space="preserve"> </w:t>
            </w:r>
            <w:r>
              <w:rPr>
                <w:spacing w:val="8"/>
              </w:rPr>
              <w:t>组公示栏公开不少于</w:t>
            </w:r>
            <w:r>
              <w:rPr>
                <w:spacing w:val="2"/>
              </w:rPr>
              <w:t xml:space="preserve"> </w:t>
            </w:r>
            <w:r>
              <w:rPr>
                <w:spacing w:val="7"/>
              </w:rPr>
              <w:t>5个工作日：征地社</w:t>
            </w:r>
            <w:r>
              <w:rPr>
                <w:spacing w:val="3"/>
              </w:rPr>
              <w:t xml:space="preserve">  </w:t>
            </w:r>
            <w:r>
              <w:rPr>
                <w:spacing w:val="8"/>
              </w:rPr>
              <w:t>会稳定风险评估相关</w:t>
            </w:r>
            <w:r>
              <w:rPr>
                <w:spacing w:val="2"/>
              </w:rPr>
              <w:t xml:space="preserve"> </w:t>
            </w:r>
            <w:r>
              <w:rPr>
                <w:spacing w:val="8"/>
              </w:rPr>
              <w:t>材料在收批准后，依</w:t>
            </w:r>
            <w:r>
              <w:rPr>
                <w:spacing w:val="2"/>
              </w:rPr>
              <w:t xml:space="preserve"> </w:t>
            </w:r>
            <w:r>
              <w:rPr>
                <w:spacing w:val="8"/>
              </w:rPr>
              <w:t>申请公开：昕证相关</w:t>
            </w:r>
            <w:r>
              <w:rPr>
                <w:spacing w:val="2"/>
              </w:rPr>
              <w:t xml:space="preserve"> </w:t>
            </w:r>
            <w:r>
              <w:rPr>
                <w:spacing w:val="8"/>
              </w:rPr>
              <w:t>材料时限要求还应符</w:t>
            </w:r>
            <w:r>
              <w:rPr>
                <w:spacing w:val="2"/>
              </w:rPr>
              <w:t xml:space="preserve"> </w:t>
            </w:r>
            <w:r>
              <w:rPr>
                <w:spacing w:val="8"/>
              </w:rPr>
              <w:t>合听证相关规定自收</w:t>
            </w:r>
            <w:r>
              <w:rPr>
                <w:spacing w:val="2"/>
              </w:rPr>
              <w:t xml:space="preserve"> </w:t>
            </w:r>
            <w:r>
              <w:rPr>
                <w:spacing w:val="7"/>
              </w:rPr>
              <w:t>到批准文件之日起15</w:t>
            </w:r>
            <w:r>
              <w:rPr>
                <w:spacing w:val="5"/>
              </w:rPr>
              <w:t xml:space="preserve"> </w:t>
            </w:r>
            <w:r>
              <w:rPr>
                <w:spacing w:val="8"/>
              </w:rPr>
              <w:t>个工作日内，上述信</w:t>
            </w:r>
            <w:r>
              <w:rPr>
                <w:spacing w:val="2"/>
              </w:rPr>
              <w:t xml:space="preserve"> </w:t>
            </w:r>
            <w:r>
              <w:rPr>
                <w:spacing w:val="8"/>
              </w:rPr>
              <w:t>息在政府网站、征地</w:t>
            </w:r>
            <w:r>
              <w:rPr>
                <w:spacing w:val="2"/>
              </w:rPr>
              <w:t xml:space="preserve"> </w:t>
            </w:r>
            <w:r>
              <w:rPr>
                <w:spacing w:val="8"/>
              </w:rPr>
              <w:t>信息公开平台公开</w:t>
            </w:r>
          </w:p>
        </w:tc>
        <w:tc>
          <w:tcPr>
            <w:tcW w:w="1091" w:type="dxa"/>
            <w:vAlign w:val="top"/>
          </w:tcPr>
          <w:p w14:paraId="14BDA01A">
            <w:pPr>
              <w:spacing w:line="256" w:lineRule="auto"/>
              <w:rPr>
                <w:rFonts w:ascii="Arial"/>
                <w:sz w:val="21"/>
              </w:rPr>
            </w:pPr>
          </w:p>
          <w:p w14:paraId="50DA260F">
            <w:pPr>
              <w:spacing w:line="256" w:lineRule="auto"/>
              <w:rPr>
                <w:rFonts w:ascii="Arial"/>
                <w:sz w:val="21"/>
              </w:rPr>
            </w:pPr>
          </w:p>
          <w:p w14:paraId="3F75DF7D">
            <w:pPr>
              <w:spacing w:line="256" w:lineRule="auto"/>
              <w:rPr>
                <w:rFonts w:ascii="Arial"/>
                <w:sz w:val="21"/>
              </w:rPr>
            </w:pPr>
          </w:p>
          <w:p w14:paraId="29D0CCCB">
            <w:pPr>
              <w:spacing w:line="256" w:lineRule="auto"/>
              <w:rPr>
                <w:rFonts w:ascii="Arial"/>
                <w:sz w:val="21"/>
              </w:rPr>
            </w:pPr>
          </w:p>
          <w:p w14:paraId="470638C8">
            <w:pPr>
              <w:spacing w:line="256" w:lineRule="auto"/>
              <w:rPr>
                <w:rFonts w:ascii="Arial"/>
                <w:sz w:val="21"/>
              </w:rPr>
            </w:pPr>
          </w:p>
          <w:p w14:paraId="58BB43D3">
            <w:pPr>
              <w:spacing w:line="256" w:lineRule="auto"/>
              <w:rPr>
                <w:rFonts w:ascii="Arial"/>
                <w:sz w:val="21"/>
              </w:rPr>
            </w:pPr>
          </w:p>
          <w:p w14:paraId="0122368C">
            <w:pPr>
              <w:spacing w:line="257" w:lineRule="auto"/>
              <w:rPr>
                <w:rFonts w:ascii="Arial"/>
                <w:sz w:val="21"/>
              </w:rPr>
            </w:pPr>
          </w:p>
          <w:p w14:paraId="60026E31">
            <w:pPr>
              <w:spacing w:line="257" w:lineRule="auto"/>
              <w:rPr>
                <w:rFonts w:ascii="Arial"/>
                <w:sz w:val="21"/>
              </w:rPr>
            </w:pPr>
          </w:p>
          <w:p w14:paraId="5F1A667F">
            <w:pPr>
              <w:spacing w:line="257" w:lineRule="auto"/>
              <w:rPr>
                <w:rFonts w:ascii="Arial"/>
                <w:sz w:val="21"/>
              </w:rPr>
            </w:pPr>
          </w:p>
          <w:p w14:paraId="43012528">
            <w:pPr>
              <w:pStyle w:val="5"/>
              <w:spacing w:before="46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5A09FC87">
            <w:pPr>
              <w:spacing w:line="243" w:lineRule="auto"/>
              <w:rPr>
                <w:rFonts w:ascii="Arial"/>
                <w:sz w:val="21"/>
              </w:rPr>
            </w:pPr>
          </w:p>
          <w:p w14:paraId="4B00E443">
            <w:pPr>
              <w:spacing w:line="243" w:lineRule="auto"/>
              <w:rPr>
                <w:rFonts w:ascii="Arial"/>
                <w:sz w:val="21"/>
              </w:rPr>
            </w:pPr>
          </w:p>
          <w:p w14:paraId="248D6B6A">
            <w:pPr>
              <w:spacing w:line="243" w:lineRule="auto"/>
              <w:rPr>
                <w:rFonts w:ascii="Arial"/>
                <w:sz w:val="21"/>
              </w:rPr>
            </w:pPr>
          </w:p>
          <w:p w14:paraId="6C9D893A">
            <w:pPr>
              <w:spacing w:line="243" w:lineRule="auto"/>
              <w:rPr>
                <w:rFonts w:ascii="Arial"/>
                <w:sz w:val="21"/>
              </w:rPr>
            </w:pPr>
          </w:p>
          <w:p w14:paraId="7E8AFAD6">
            <w:pPr>
              <w:spacing w:line="243" w:lineRule="auto"/>
              <w:rPr>
                <w:rFonts w:ascii="Arial"/>
                <w:sz w:val="21"/>
              </w:rPr>
            </w:pPr>
          </w:p>
          <w:p w14:paraId="11D4557F">
            <w:pPr>
              <w:spacing w:line="244" w:lineRule="auto"/>
              <w:rPr>
                <w:rFonts w:ascii="Arial"/>
                <w:sz w:val="21"/>
              </w:rPr>
            </w:pPr>
          </w:p>
          <w:p w14:paraId="0DCF7CF1">
            <w:pPr>
              <w:spacing w:line="244" w:lineRule="auto"/>
              <w:rPr>
                <w:rFonts w:ascii="Arial"/>
                <w:sz w:val="21"/>
              </w:rPr>
            </w:pPr>
          </w:p>
          <w:p w14:paraId="45872B3A">
            <w:pPr>
              <w:spacing w:line="244" w:lineRule="auto"/>
              <w:rPr>
                <w:rFonts w:ascii="Arial"/>
                <w:sz w:val="21"/>
              </w:rPr>
            </w:pPr>
          </w:p>
          <w:p w14:paraId="23A33D5D">
            <w:pPr>
              <w:pStyle w:val="5"/>
              <w:spacing w:before="45" w:line="237" w:lineRule="auto"/>
              <w:ind w:left="54" w:right="45" w:firstLine="6"/>
            </w:pPr>
            <w:r>
              <w:t>政府网站、</w:t>
            </w:r>
            <w:r>
              <w:rPr>
                <w:spacing w:val="1"/>
              </w:rPr>
              <w:t xml:space="preserve"> </w:t>
            </w:r>
            <w:r>
              <w:rPr>
                <w:spacing w:val="7"/>
              </w:rPr>
              <w:t>征地信息公</w:t>
            </w:r>
            <w:r>
              <w:rPr>
                <w:spacing w:val="3"/>
              </w:rPr>
              <w:t xml:space="preserve"> </w:t>
            </w:r>
            <w:r>
              <w:rPr>
                <w:spacing w:val="7"/>
              </w:rPr>
              <w:t>开平台、社</w:t>
            </w:r>
            <w:r>
              <w:rPr>
                <w:spacing w:val="3"/>
              </w:rPr>
              <w:t xml:space="preserve"> </w:t>
            </w:r>
            <w:r>
              <w:rPr>
                <w:spacing w:val="7"/>
              </w:rPr>
              <w:t>区／企事业</w:t>
            </w:r>
            <w:r>
              <w:rPr>
                <w:spacing w:val="3"/>
              </w:rPr>
              <w:t xml:space="preserve"> </w:t>
            </w:r>
            <w:r>
              <w:rPr>
                <w:spacing w:val="7"/>
              </w:rPr>
              <w:t>单位／村公</w:t>
            </w:r>
          </w:p>
          <w:p w14:paraId="0DD0BCAB">
            <w:pPr>
              <w:pStyle w:val="5"/>
              <w:spacing w:before="12" w:line="226" w:lineRule="auto"/>
              <w:ind w:left="290"/>
            </w:pPr>
            <w:r>
              <w:t>示栏</w:t>
            </w:r>
          </w:p>
        </w:tc>
        <w:tc>
          <w:tcPr>
            <w:tcW w:w="583" w:type="dxa"/>
            <w:vAlign w:val="top"/>
          </w:tcPr>
          <w:p w14:paraId="77B7B3A6">
            <w:pPr>
              <w:spacing w:line="266" w:lineRule="auto"/>
              <w:rPr>
                <w:rFonts w:ascii="Arial"/>
                <w:sz w:val="21"/>
              </w:rPr>
            </w:pPr>
          </w:p>
          <w:p w14:paraId="45CA3709">
            <w:pPr>
              <w:spacing w:line="266" w:lineRule="auto"/>
              <w:rPr>
                <w:rFonts w:ascii="Arial"/>
                <w:sz w:val="21"/>
              </w:rPr>
            </w:pPr>
          </w:p>
          <w:p w14:paraId="0543C2D3">
            <w:pPr>
              <w:spacing w:line="266" w:lineRule="auto"/>
              <w:rPr>
                <w:rFonts w:ascii="Arial"/>
                <w:sz w:val="21"/>
              </w:rPr>
            </w:pPr>
          </w:p>
          <w:p w14:paraId="56A8D723">
            <w:pPr>
              <w:spacing w:line="266" w:lineRule="auto"/>
              <w:rPr>
                <w:rFonts w:ascii="Arial"/>
                <w:sz w:val="21"/>
              </w:rPr>
            </w:pPr>
          </w:p>
          <w:p w14:paraId="58F6E5D8">
            <w:pPr>
              <w:spacing w:line="267" w:lineRule="auto"/>
              <w:rPr>
                <w:rFonts w:ascii="Arial"/>
                <w:sz w:val="21"/>
              </w:rPr>
            </w:pPr>
          </w:p>
          <w:p w14:paraId="0CA61944">
            <w:pPr>
              <w:spacing w:line="267" w:lineRule="auto"/>
              <w:rPr>
                <w:rFonts w:ascii="Arial"/>
                <w:sz w:val="21"/>
              </w:rPr>
            </w:pPr>
          </w:p>
          <w:p w14:paraId="62E9FF0F">
            <w:pPr>
              <w:spacing w:line="267" w:lineRule="auto"/>
              <w:rPr>
                <w:rFonts w:ascii="Arial"/>
                <w:sz w:val="21"/>
              </w:rPr>
            </w:pPr>
          </w:p>
          <w:p w14:paraId="1663546E">
            <w:pPr>
              <w:spacing w:line="267" w:lineRule="auto"/>
              <w:rPr>
                <w:rFonts w:ascii="Arial"/>
                <w:sz w:val="21"/>
              </w:rPr>
            </w:pPr>
          </w:p>
          <w:p w14:paraId="64EE678A">
            <w:pPr>
              <w:spacing w:line="267" w:lineRule="auto"/>
              <w:rPr>
                <w:rFonts w:ascii="Arial"/>
                <w:sz w:val="21"/>
              </w:rPr>
            </w:pPr>
          </w:p>
          <w:p w14:paraId="44F8A463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76990C5B">
            <w:pPr>
              <w:spacing w:line="265" w:lineRule="auto"/>
              <w:rPr>
                <w:rFonts w:ascii="Arial"/>
                <w:sz w:val="21"/>
              </w:rPr>
            </w:pPr>
          </w:p>
          <w:p w14:paraId="56238845">
            <w:pPr>
              <w:spacing w:line="265" w:lineRule="auto"/>
              <w:rPr>
                <w:rFonts w:ascii="Arial"/>
                <w:sz w:val="21"/>
              </w:rPr>
            </w:pPr>
          </w:p>
          <w:p w14:paraId="3D90BA8D">
            <w:pPr>
              <w:spacing w:line="266" w:lineRule="auto"/>
              <w:rPr>
                <w:rFonts w:ascii="Arial"/>
                <w:sz w:val="21"/>
              </w:rPr>
            </w:pPr>
          </w:p>
          <w:p w14:paraId="3B15D3E1">
            <w:pPr>
              <w:spacing w:line="266" w:lineRule="auto"/>
              <w:rPr>
                <w:rFonts w:ascii="Arial"/>
                <w:sz w:val="21"/>
              </w:rPr>
            </w:pPr>
          </w:p>
          <w:p w14:paraId="418ECE08">
            <w:pPr>
              <w:spacing w:line="266" w:lineRule="auto"/>
              <w:rPr>
                <w:rFonts w:ascii="Arial"/>
                <w:sz w:val="21"/>
              </w:rPr>
            </w:pPr>
          </w:p>
          <w:p w14:paraId="3C17093E">
            <w:pPr>
              <w:spacing w:line="266" w:lineRule="auto"/>
              <w:rPr>
                <w:rFonts w:ascii="Arial"/>
                <w:sz w:val="21"/>
              </w:rPr>
            </w:pPr>
          </w:p>
          <w:p w14:paraId="4F9EDCE5">
            <w:pPr>
              <w:spacing w:line="266" w:lineRule="auto"/>
              <w:rPr>
                <w:rFonts w:ascii="Arial"/>
                <w:sz w:val="21"/>
              </w:rPr>
            </w:pPr>
          </w:p>
          <w:p w14:paraId="4D72A248">
            <w:pPr>
              <w:spacing w:line="266" w:lineRule="auto"/>
              <w:rPr>
                <w:rFonts w:ascii="Arial"/>
                <w:sz w:val="21"/>
              </w:rPr>
            </w:pPr>
          </w:p>
          <w:p w14:paraId="05F50B0A">
            <w:pPr>
              <w:pStyle w:val="5"/>
              <w:spacing w:before="46" w:line="237" w:lineRule="auto"/>
              <w:ind w:left="69" w:right="61" w:firstLine="17"/>
              <w:jc w:val="both"/>
            </w:pPr>
            <w:r>
              <w:rPr>
                <w:spacing w:val="1"/>
              </w:rPr>
              <w:t>√法律</w:t>
            </w:r>
            <w:r>
              <w:t xml:space="preserve"> </w:t>
            </w:r>
            <w:r>
              <w:rPr>
                <w:spacing w:val="7"/>
              </w:rPr>
              <w:t>要求在</w:t>
            </w:r>
            <w:r>
              <w:t xml:space="preserve"> </w:t>
            </w:r>
            <w:r>
              <w:rPr>
                <w:spacing w:val="7"/>
              </w:rPr>
              <w:t>特定群</w:t>
            </w:r>
            <w:r>
              <w:t xml:space="preserve"> </w:t>
            </w:r>
            <w:r>
              <w:rPr>
                <w:spacing w:val="7"/>
              </w:rPr>
              <w:t>体公示</w:t>
            </w:r>
          </w:p>
        </w:tc>
        <w:tc>
          <w:tcPr>
            <w:tcW w:w="583" w:type="dxa"/>
            <w:vAlign w:val="top"/>
          </w:tcPr>
          <w:p w14:paraId="0EBA5559">
            <w:pPr>
              <w:spacing w:line="266" w:lineRule="auto"/>
              <w:rPr>
                <w:rFonts w:ascii="Arial"/>
                <w:sz w:val="21"/>
              </w:rPr>
            </w:pPr>
          </w:p>
          <w:p w14:paraId="403E816E">
            <w:pPr>
              <w:spacing w:line="266" w:lineRule="auto"/>
              <w:rPr>
                <w:rFonts w:ascii="Arial"/>
                <w:sz w:val="21"/>
              </w:rPr>
            </w:pPr>
          </w:p>
          <w:p w14:paraId="4F70BBC5">
            <w:pPr>
              <w:spacing w:line="266" w:lineRule="auto"/>
              <w:rPr>
                <w:rFonts w:ascii="Arial"/>
                <w:sz w:val="21"/>
              </w:rPr>
            </w:pPr>
          </w:p>
          <w:p w14:paraId="383360EE">
            <w:pPr>
              <w:spacing w:line="266" w:lineRule="auto"/>
              <w:rPr>
                <w:rFonts w:ascii="Arial"/>
                <w:sz w:val="21"/>
              </w:rPr>
            </w:pPr>
          </w:p>
          <w:p w14:paraId="07281EE0">
            <w:pPr>
              <w:spacing w:line="267" w:lineRule="auto"/>
              <w:rPr>
                <w:rFonts w:ascii="Arial"/>
                <w:sz w:val="21"/>
              </w:rPr>
            </w:pPr>
          </w:p>
          <w:p w14:paraId="550548DF">
            <w:pPr>
              <w:spacing w:line="267" w:lineRule="auto"/>
              <w:rPr>
                <w:rFonts w:ascii="Arial"/>
                <w:sz w:val="21"/>
              </w:rPr>
            </w:pPr>
          </w:p>
          <w:p w14:paraId="308A76F7">
            <w:pPr>
              <w:spacing w:line="267" w:lineRule="auto"/>
              <w:rPr>
                <w:rFonts w:ascii="Arial"/>
                <w:sz w:val="21"/>
              </w:rPr>
            </w:pPr>
          </w:p>
          <w:p w14:paraId="5C888AFA">
            <w:pPr>
              <w:spacing w:line="267" w:lineRule="auto"/>
              <w:rPr>
                <w:rFonts w:ascii="Arial"/>
                <w:sz w:val="21"/>
              </w:rPr>
            </w:pPr>
          </w:p>
          <w:p w14:paraId="3FE951E5">
            <w:pPr>
              <w:spacing w:line="267" w:lineRule="auto"/>
              <w:rPr>
                <w:rFonts w:ascii="Arial"/>
                <w:sz w:val="21"/>
              </w:rPr>
            </w:pPr>
          </w:p>
          <w:p w14:paraId="7CCC000F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2EB145E5">
            <w:pPr>
              <w:spacing w:line="246" w:lineRule="auto"/>
              <w:rPr>
                <w:rFonts w:ascii="Arial"/>
                <w:sz w:val="21"/>
              </w:rPr>
            </w:pPr>
          </w:p>
          <w:p w14:paraId="7B8885BD">
            <w:pPr>
              <w:spacing w:line="246" w:lineRule="auto"/>
              <w:rPr>
                <w:rFonts w:ascii="Arial"/>
                <w:sz w:val="21"/>
              </w:rPr>
            </w:pPr>
          </w:p>
          <w:p w14:paraId="7765FAC2">
            <w:pPr>
              <w:spacing w:line="246" w:lineRule="auto"/>
              <w:rPr>
                <w:rFonts w:ascii="Arial"/>
                <w:sz w:val="21"/>
              </w:rPr>
            </w:pPr>
          </w:p>
          <w:p w14:paraId="66A370A8">
            <w:pPr>
              <w:spacing w:line="246" w:lineRule="auto"/>
              <w:rPr>
                <w:rFonts w:ascii="Arial"/>
                <w:sz w:val="21"/>
              </w:rPr>
            </w:pPr>
          </w:p>
          <w:p w14:paraId="29C62A56">
            <w:pPr>
              <w:spacing w:line="246" w:lineRule="auto"/>
              <w:rPr>
                <w:rFonts w:ascii="Arial"/>
                <w:sz w:val="21"/>
              </w:rPr>
            </w:pPr>
          </w:p>
          <w:p w14:paraId="4F4DF8E9">
            <w:pPr>
              <w:spacing w:line="246" w:lineRule="auto"/>
              <w:rPr>
                <w:rFonts w:ascii="Arial"/>
                <w:sz w:val="21"/>
              </w:rPr>
            </w:pPr>
          </w:p>
          <w:p w14:paraId="32430541">
            <w:pPr>
              <w:spacing w:line="247" w:lineRule="auto"/>
              <w:rPr>
                <w:rFonts w:ascii="Arial"/>
                <w:sz w:val="21"/>
              </w:rPr>
            </w:pPr>
          </w:p>
          <w:p w14:paraId="14F26EA8">
            <w:pPr>
              <w:spacing w:line="247" w:lineRule="auto"/>
              <w:rPr>
                <w:rFonts w:ascii="Arial"/>
                <w:sz w:val="21"/>
              </w:rPr>
            </w:pPr>
          </w:p>
          <w:p w14:paraId="3BD9E4FB">
            <w:pPr>
              <w:spacing w:line="247" w:lineRule="auto"/>
              <w:rPr>
                <w:rFonts w:ascii="Arial"/>
                <w:sz w:val="21"/>
              </w:rPr>
            </w:pPr>
          </w:p>
          <w:p w14:paraId="71918B77">
            <w:pPr>
              <w:pStyle w:val="5"/>
              <w:spacing w:before="45" w:line="236" w:lineRule="auto"/>
              <w:ind w:left="77" w:right="61" w:firstLine="9"/>
              <w:jc w:val="both"/>
            </w:pPr>
            <w:r>
              <w:rPr>
                <w:spacing w:val="1"/>
              </w:rPr>
              <w:t>√具体</w:t>
            </w:r>
            <w:r>
              <w:t xml:space="preserve"> </w:t>
            </w:r>
            <w:r>
              <w:rPr>
                <w:spacing w:val="4"/>
              </w:rPr>
              <w:t>见时限</w:t>
            </w:r>
            <w:r>
              <w:t xml:space="preserve"> </w:t>
            </w:r>
            <w:r>
              <w:rPr>
                <w:spacing w:val="4"/>
              </w:rPr>
              <w:t>要求栏</w:t>
            </w:r>
          </w:p>
        </w:tc>
        <w:tc>
          <w:tcPr>
            <w:tcW w:w="583" w:type="dxa"/>
            <w:vAlign w:val="top"/>
          </w:tcPr>
          <w:p w14:paraId="69EC81FE">
            <w:pPr>
              <w:spacing w:line="266" w:lineRule="auto"/>
              <w:rPr>
                <w:rFonts w:ascii="Arial"/>
                <w:sz w:val="21"/>
              </w:rPr>
            </w:pPr>
          </w:p>
          <w:p w14:paraId="505F07B2">
            <w:pPr>
              <w:spacing w:line="266" w:lineRule="auto"/>
              <w:rPr>
                <w:rFonts w:ascii="Arial"/>
                <w:sz w:val="21"/>
              </w:rPr>
            </w:pPr>
          </w:p>
          <w:p w14:paraId="05D1E378">
            <w:pPr>
              <w:spacing w:line="266" w:lineRule="auto"/>
              <w:rPr>
                <w:rFonts w:ascii="Arial"/>
                <w:sz w:val="21"/>
              </w:rPr>
            </w:pPr>
          </w:p>
          <w:p w14:paraId="0CCB48B5">
            <w:pPr>
              <w:spacing w:line="266" w:lineRule="auto"/>
              <w:rPr>
                <w:rFonts w:ascii="Arial"/>
                <w:sz w:val="21"/>
              </w:rPr>
            </w:pPr>
          </w:p>
          <w:p w14:paraId="263BAF71">
            <w:pPr>
              <w:spacing w:line="267" w:lineRule="auto"/>
              <w:rPr>
                <w:rFonts w:ascii="Arial"/>
                <w:sz w:val="21"/>
              </w:rPr>
            </w:pPr>
          </w:p>
          <w:p w14:paraId="5855089D">
            <w:pPr>
              <w:spacing w:line="267" w:lineRule="auto"/>
              <w:rPr>
                <w:rFonts w:ascii="Arial"/>
                <w:sz w:val="21"/>
              </w:rPr>
            </w:pPr>
          </w:p>
          <w:p w14:paraId="077DA896">
            <w:pPr>
              <w:spacing w:line="267" w:lineRule="auto"/>
              <w:rPr>
                <w:rFonts w:ascii="Arial"/>
                <w:sz w:val="21"/>
              </w:rPr>
            </w:pPr>
          </w:p>
          <w:p w14:paraId="3EBB844F">
            <w:pPr>
              <w:spacing w:line="267" w:lineRule="auto"/>
              <w:rPr>
                <w:rFonts w:ascii="Arial"/>
                <w:sz w:val="21"/>
              </w:rPr>
            </w:pPr>
          </w:p>
          <w:p w14:paraId="4350AF3E">
            <w:pPr>
              <w:spacing w:line="267" w:lineRule="auto"/>
              <w:rPr>
                <w:rFonts w:ascii="Arial"/>
                <w:sz w:val="21"/>
              </w:rPr>
            </w:pPr>
          </w:p>
          <w:p w14:paraId="1AB0EEF5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1E274DC8">
            <w:pPr>
              <w:rPr>
                <w:rFonts w:ascii="Arial"/>
                <w:sz w:val="21"/>
              </w:rPr>
            </w:pPr>
          </w:p>
        </w:tc>
      </w:tr>
      <w:tr w14:paraId="07CC92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68" w:hRule="atLeast"/>
        </w:trPr>
        <w:tc>
          <w:tcPr>
            <w:tcW w:w="440" w:type="dxa"/>
            <w:vAlign w:val="top"/>
          </w:tcPr>
          <w:p w14:paraId="048BFDD1">
            <w:pPr>
              <w:spacing w:line="273" w:lineRule="auto"/>
              <w:rPr>
                <w:rFonts w:ascii="Arial"/>
                <w:sz w:val="21"/>
              </w:rPr>
            </w:pPr>
          </w:p>
          <w:p w14:paraId="68C37F0C">
            <w:pPr>
              <w:spacing w:line="273" w:lineRule="auto"/>
              <w:rPr>
                <w:rFonts w:ascii="Arial"/>
                <w:sz w:val="21"/>
              </w:rPr>
            </w:pPr>
          </w:p>
          <w:p w14:paraId="35BE8057">
            <w:pPr>
              <w:spacing w:line="274" w:lineRule="auto"/>
              <w:rPr>
                <w:rFonts w:ascii="Arial"/>
                <w:sz w:val="21"/>
              </w:rPr>
            </w:pPr>
          </w:p>
          <w:p w14:paraId="2ACE62DF">
            <w:pPr>
              <w:spacing w:line="274" w:lineRule="auto"/>
              <w:rPr>
                <w:rFonts w:ascii="Arial"/>
                <w:sz w:val="21"/>
              </w:rPr>
            </w:pPr>
          </w:p>
          <w:p w14:paraId="5169F71E">
            <w:pPr>
              <w:pStyle w:val="5"/>
              <w:spacing w:before="45" w:line="187" w:lineRule="auto"/>
              <w:ind w:left="155"/>
            </w:pPr>
            <w:r>
              <w:rPr>
                <w:spacing w:val="-3"/>
              </w:rPr>
              <w:t>37</w:t>
            </w:r>
          </w:p>
        </w:tc>
        <w:tc>
          <w:tcPr>
            <w:tcW w:w="887" w:type="dxa"/>
            <w:vAlign w:val="top"/>
          </w:tcPr>
          <w:p w14:paraId="18F1D736">
            <w:pPr>
              <w:spacing w:line="246" w:lineRule="auto"/>
              <w:rPr>
                <w:rFonts w:ascii="Arial"/>
                <w:sz w:val="21"/>
              </w:rPr>
            </w:pPr>
          </w:p>
          <w:p w14:paraId="627533B8">
            <w:pPr>
              <w:spacing w:line="246" w:lineRule="auto"/>
              <w:rPr>
                <w:rFonts w:ascii="Arial"/>
                <w:sz w:val="21"/>
              </w:rPr>
            </w:pPr>
          </w:p>
          <w:p w14:paraId="1E97C1E7">
            <w:pPr>
              <w:spacing w:line="246" w:lineRule="auto"/>
              <w:rPr>
                <w:rFonts w:ascii="Arial"/>
                <w:sz w:val="21"/>
              </w:rPr>
            </w:pPr>
          </w:p>
          <w:p w14:paraId="22E2A033">
            <w:pPr>
              <w:spacing w:line="246" w:lineRule="auto"/>
              <w:rPr>
                <w:rFonts w:ascii="Arial"/>
                <w:sz w:val="21"/>
              </w:rPr>
            </w:pPr>
          </w:p>
          <w:p w14:paraId="65AECC91">
            <w:pPr>
              <w:pStyle w:val="5"/>
              <w:spacing w:before="45" w:line="234" w:lineRule="auto"/>
              <w:ind w:left="216" w:right="72" w:hanging="146"/>
            </w:pPr>
            <w:r>
              <w:rPr>
                <w:spacing w:val="6"/>
              </w:rPr>
              <w:t>农村集体土</w:t>
            </w:r>
            <w:r>
              <w:rPr>
                <w:spacing w:val="3"/>
              </w:rPr>
              <w:t xml:space="preserve"> </w:t>
            </w:r>
            <w:r>
              <w:rPr>
                <w:spacing w:val="6"/>
              </w:rPr>
              <w:t>地征收</w:t>
            </w:r>
          </w:p>
        </w:tc>
        <w:tc>
          <w:tcPr>
            <w:tcW w:w="1007" w:type="dxa"/>
            <w:vAlign w:val="top"/>
          </w:tcPr>
          <w:p w14:paraId="731E08DA">
            <w:pPr>
              <w:spacing w:line="246" w:lineRule="auto"/>
              <w:rPr>
                <w:rFonts w:ascii="Arial"/>
                <w:sz w:val="21"/>
              </w:rPr>
            </w:pPr>
          </w:p>
          <w:p w14:paraId="525638E3">
            <w:pPr>
              <w:spacing w:line="246" w:lineRule="auto"/>
              <w:rPr>
                <w:rFonts w:ascii="Arial"/>
                <w:sz w:val="21"/>
              </w:rPr>
            </w:pPr>
          </w:p>
          <w:p w14:paraId="649847FA">
            <w:pPr>
              <w:spacing w:line="246" w:lineRule="auto"/>
              <w:rPr>
                <w:rFonts w:ascii="Arial"/>
                <w:sz w:val="21"/>
              </w:rPr>
            </w:pPr>
          </w:p>
          <w:p w14:paraId="4FD6DA50">
            <w:pPr>
              <w:spacing w:line="247" w:lineRule="auto"/>
              <w:rPr>
                <w:rFonts w:ascii="Arial"/>
                <w:sz w:val="21"/>
              </w:rPr>
            </w:pPr>
          </w:p>
          <w:p w14:paraId="1BDF91CF">
            <w:pPr>
              <w:pStyle w:val="5"/>
              <w:spacing w:before="45" w:line="232" w:lineRule="auto"/>
              <w:ind w:left="202" w:right="56" w:hanging="150"/>
            </w:pPr>
            <w:r>
              <w:rPr>
                <w:spacing w:val="7"/>
              </w:rPr>
              <w:t>征地申报批准</w:t>
            </w:r>
            <w:r>
              <w:rPr>
                <w:spacing w:val="4"/>
              </w:rPr>
              <w:t xml:space="preserve"> </w:t>
            </w:r>
            <w:r>
              <w:rPr>
                <w:spacing w:val="7"/>
              </w:rPr>
              <w:t>相关材料</w:t>
            </w:r>
          </w:p>
        </w:tc>
        <w:tc>
          <w:tcPr>
            <w:tcW w:w="1837" w:type="dxa"/>
            <w:vAlign w:val="top"/>
          </w:tcPr>
          <w:p w14:paraId="0662C534">
            <w:pPr>
              <w:spacing w:line="351" w:lineRule="auto"/>
              <w:rPr>
                <w:rFonts w:ascii="Arial"/>
                <w:sz w:val="21"/>
              </w:rPr>
            </w:pPr>
          </w:p>
          <w:p w14:paraId="61F76B27">
            <w:pPr>
              <w:pStyle w:val="5"/>
              <w:spacing w:before="45" w:line="236" w:lineRule="auto"/>
              <w:ind w:left="27" w:right="24" w:firstLine="7"/>
            </w:pPr>
            <w:r>
              <w:rPr>
                <w:spacing w:val="6"/>
              </w:rPr>
              <w:t>1.县级人民政府组织征地报</w:t>
            </w:r>
            <w:r>
              <w:rPr>
                <w:spacing w:val="8"/>
              </w:rPr>
              <w:t xml:space="preserve"> </w:t>
            </w:r>
            <w:r>
              <w:rPr>
                <w:spacing w:val="4"/>
              </w:rPr>
              <w:t>批经审批通过的相关材料，</w:t>
            </w:r>
            <w:r>
              <w:rPr>
                <w:spacing w:val="9"/>
              </w:rPr>
              <w:t xml:space="preserve"> </w:t>
            </w:r>
            <w:r>
              <w:rPr>
                <w:spacing w:val="7"/>
              </w:rPr>
              <w:t>括县级人民政府建设用地请</w:t>
            </w:r>
            <w:r>
              <w:rPr>
                <w:spacing w:val="10"/>
              </w:rPr>
              <w:t xml:space="preserve"> </w:t>
            </w:r>
            <w:r>
              <w:rPr>
                <w:spacing w:val="3"/>
              </w:rPr>
              <w:t>示，征收土地申请等；</w:t>
            </w:r>
          </w:p>
          <w:p w14:paraId="7FDF97F5">
            <w:pPr>
              <w:pStyle w:val="5"/>
              <w:spacing w:before="14" w:line="237" w:lineRule="auto"/>
              <w:ind w:left="26" w:right="24" w:firstLine="4"/>
              <w:jc w:val="both"/>
            </w:pPr>
            <w:r>
              <w:rPr>
                <w:spacing w:val="7"/>
              </w:rPr>
              <w:t>2.征地批准文件，包括国务</w:t>
            </w:r>
            <w:r>
              <w:t xml:space="preserve"> </w:t>
            </w:r>
            <w:r>
              <w:rPr>
                <w:spacing w:val="7"/>
              </w:rPr>
              <w:t>院批准征地批复文件、省级</w:t>
            </w:r>
            <w:r>
              <w:rPr>
                <w:spacing w:val="10"/>
              </w:rPr>
              <w:t xml:space="preserve"> </w:t>
            </w:r>
            <w:r>
              <w:rPr>
                <w:spacing w:val="7"/>
              </w:rPr>
              <w:t>人民政府批准征地批复文件</w:t>
            </w:r>
            <w:r>
              <w:rPr>
                <w:spacing w:val="10"/>
              </w:rPr>
              <w:t xml:space="preserve"> </w:t>
            </w:r>
            <w:r>
              <w:rPr>
                <w:spacing w:val="7"/>
              </w:rPr>
              <w:t>、地方人民政府转发征地批</w:t>
            </w:r>
            <w:r>
              <w:rPr>
                <w:spacing w:val="1"/>
              </w:rPr>
              <w:t xml:space="preserve"> </w:t>
            </w:r>
            <w:r>
              <w:rPr>
                <w:spacing w:val="7"/>
              </w:rPr>
              <w:t>复、其他征地批准文件等</w:t>
            </w:r>
          </w:p>
        </w:tc>
        <w:tc>
          <w:tcPr>
            <w:tcW w:w="2578" w:type="dxa"/>
            <w:vAlign w:val="top"/>
          </w:tcPr>
          <w:p w14:paraId="2150A61B">
            <w:pPr>
              <w:spacing w:line="245" w:lineRule="auto"/>
              <w:rPr>
                <w:rFonts w:ascii="Arial"/>
                <w:sz w:val="21"/>
              </w:rPr>
            </w:pPr>
          </w:p>
          <w:p w14:paraId="6D3CE21D">
            <w:pPr>
              <w:spacing w:line="246" w:lineRule="auto"/>
              <w:rPr>
                <w:rFonts w:ascii="Arial"/>
                <w:sz w:val="21"/>
              </w:rPr>
            </w:pPr>
          </w:p>
          <w:p w14:paraId="49FD339B">
            <w:pPr>
              <w:spacing w:line="246" w:lineRule="auto"/>
              <w:rPr>
                <w:rFonts w:ascii="Arial"/>
                <w:sz w:val="21"/>
              </w:rPr>
            </w:pPr>
          </w:p>
          <w:p w14:paraId="5B67FC63">
            <w:pPr>
              <w:spacing w:line="246" w:lineRule="auto"/>
              <w:rPr>
                <w:rFonts w:ascii="Arial"/>
                <w:sz w:val="21"/>
              </w:rPr>
            </w:pPr>
          </w:p>
          <w:p w14:paraId="43711792">
            <w:pPr>
              <w:pStyle w:val="5"/>
              <w:spacing w:before="46" w:line="234" w:lineRule="auto"/>
              <w:ind w:left="24" w:right="177"/>
            </w:pPr>
            <w:r>
              <w:rPr>
                <w:spacing w:val="7"/>
              </w:rPr>
              <w:t>《土地管理法》《土地管理法实施条</w:t>
            </w:r>
            <w:r>
              <w:rPr>
                <w:spacing w:val="12"/>
              </w:rPr>
              <w:t xml:space="preserve"> </w:t>
            </w:r>
            <w:r>
              <w:rPr>
                <w:spacing w:val="4"/>
              </w:rPr>
              <w:t>例》</w:t>
            </w:r>
          </w:p>
        </w:tc>
        <w:tc>
          <w:tcPr>
            <w:tcW w:w="1405" w:type="dxa"/>
            <w:vAlign w:val="top"/>
          </w:tcPr>
          <w:p w14:paraId="7B48D002">
            <w:pPr>
              <w:spacing w:line="246" w:lineRule="auto"/>
              <w:rPr>
                <w:rFonts w:ascii="Arial"/>
                <w:sz w:val="21"/>
              </w:rPr>
            </w:pPr>
          </w:p>
          <w:p w14:paraId="5A3A3D55">
            <w:pPr>
              <w:spacing w:line="246" w:lineRule="auto"/>
              <w:rPr>
                <w:rFonts w:ascii="Arial"/>
                <w:sz w:val="21"/>
              </w:rPr>
            </w:pPr>
          </w:p>
          <w:p w14:paraId="4C10BE14">
            <w:pPr>
              <w:spacing w:line="246" w:lineRule="auto"/>
              <w:rPr>
                <w:rFonts w:ascii="Arial"/>
                <w:sz w:val="21"/>
              </w:rPr>
            </w:pPr>
          </w:p>
          <w:p w14:paraId="53800D22">
            <w:pPr>
              <w:spacing w:line="246" w:lineRule="auto"/>
              <w:rPr>
                <w:rFonts w:ascii="Arial"/>
                <w:sz w:val="21"/>
              </w:rPr>
            </w:pPr>
          </w:p>
          <w:p w14:paraId="69A76150">
            <w:pPr>
              <w:pStyle w:val="5"/>
              <w:spacing w:before="46" w:line="232" w:lineRule="auto"/>
              <w:ind w:left="38" w:right="35" w:firstLine="1"/>
            </w:pPr>
            <w:r>
              <w:rPr>
                <w:spacing w:val="6"/>
              </w:rPr>
              <w:t>收到批准文件之日起</w:t>
            </w:r>
            <w:r>
              <w:rPr>
                <w:spacing w:val="4"/>
              </w:rPr>
              <w:t xml:space="preserve"> </w:t>
            </w:r>
            <w:r>
              <w:rPr>
                <w:spacing w:val="5"/>
              </w:rPr>
              <w:t>15个工作日内</w:t>
            </w:r>
          </w:p>
        </w:tc>
        <w:tc>
          <w:tcPr>
            <w:tcW w:w="1091" w:type="dxa"/>
            <w:vAlign w:val="top"/>
          </w:tcPr>
          <w:p w14:paraId="7BA86B19">
            <w:pPr>
              <w:spacing w:line="245" w:lineRule="auto"/>
              <w:rPr>
                <w:rFonts w:ascii="Arial"/>
                <w:sz w:val="21"/>
              </w:rPr>
            </w:pPr>
          </w:p>
          <w:p w14:paraId="1FBCC1CD">
            <w:pPr>
              <w:spacing w:line="246" w:lineRule="auto"/>
              <w:rPr>
                <w:rFonts w:ascii="Arial"/>
                <w:sz w:val="21"/>
              </w:rPr>
            </w:pPr>
          </w:p>
          <w:p w14:paraId="4A8279D1">
            <w:pPr>
              <w:spacing w:line="246" w:lineRule="auto"/>
              <w:rPr>
                <w:rFonts w:ascii="Arial"/>
                <w:sz w:val="21"/>
              </w:rPr>
            </w:pPr>
          </w:p>
          <w:p w14:paraId="77F868AE">
            <w:pPr>
              <w:spacing w:line="246" w:lineRule="auto"/>
              <w:rPr>
                <w:rFonts w:ascii="Arial"/>
                <w:sz w:val="21"/>
              </w:rPr>
            </w:pPr>
          </w:p>
          <w:p w14:paraId="2B8653CE">
            <w:pPr>
              <w:pStyle w:val="5"/>
              <w:spacing w:before="46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7FCC5F6D">
            <w:pPr>
              <w:spacing w:line="297" w:lineRule="auto"/>
              <w:rPr>
                <w:rFonts w:ascii="Arial"/>
                <w:sz w:val="21"/>
              </w:rPr>
            </w:pPr>
          </w:p>
          <w:p w14:paraId="45197108">
            <w:pPr>
              <w:spacing w:line="298" w:lineRule="auto"/>
              <w:rPr>
                <w:rFonts w:ascii="Arial"/>
                <w:sz w:val="21"/>
              </w:rPr>
            </w:pPr>
          </w:p>
          <w:p w14:paraId="33321E8C">
            <w:pPr>
              <w:spacing w:line="298" w:lineRule="auto"/>
              <w:rPr>
                <w:rFonts w:ascii="Arial"/>
                <w:sz w:val="21"/>
              </w:rPr>
            </w:pPr>
          </w:p>
          <w:p w14:paraId="3172E9D9">
            <w:pPr>
              <w:pStyle w:val="5"/>
              <w:spacing w:before="46" w:line="233" w:lineRule="auto"/>
              <w:ind w:left="54" w:right="45" w:firstLine="6"/>
            </w:pPr>
            <w:r>
              <w:t>政府网站、</w:t>
            </w:r>
            <w:r>
              <w:rPr>
                <w:spacing w:val="1"/>
              </w:rPr>
              <w:t xml:space="preserve"> </w:t>
            </w:r>
            <w:r>
              <w:rPr>
                <w:spacing w:val="7"/>
              </w:rPr>
              <w:t>征地信息公</w:t>
            </w:r>
          </w:p>
          <w:p w14:paraId="41B2A1C3">
            <w:pPr>
              <w:pStyle w:val="5"/>
              <w:spacing w:before="12" w:line="224" w:lineRule="auto"/>
              <w:ind w:left="211"/>
            </w:pPr>
            <w:r>
              <w:rPr>
                <w:spacing w:val="4"/>
              </w:rPr>
              <w:t>开平台</w:t>
            </w:r>
          </w:p>
        </w:tc>
        <w:tc>
          <w:tcPr>
            <w:tcW w:w="583" w:type="dxa"/>
            <w:vAlign w:val="top"/>
          </w:tcPr>
          <w:p w14:paraId="500CEBF6">
            <w:pPr>
              <w:spacing w:line="268" w:lineRule="auto"/>
              <w:rPr>
                <w:rFonts w:ascii="Arial"/>
                <w:sz w:val="21"/>
              </w:rPr>
            </w:pPr>
          </w:p>
          <w:p w14:paraId="49C40667">
            <w:pPr>
              <w:spacing w:line="269" w:lineRule="auto"/>
              <w:rPr>
                <w:rFonts w:ascii="Arial"/>
                <w:sz w:val="21"/>
              </w:rPr>
            </w:pPr>
          </w:p>
          <w:p w14:paraId="383B3D26">
            <w:pPr>
              <w:spacing w:line="269" w:lineRule="auto"/>
              <w:rPr>
                <w:rFonts w:ascii="Arial"/>
                <w:sz w:val="21"/>
              </w:rPr>
            </w:pPr>
          </w:p>
          <w:p w14:paraId="42875BEF">
            <w:pPr>
              <w:spacing w:line="269" w:lineRule="auto"/>
              <w:rPr>
                <w:rFonts w:ascii="Arial"/>
                <w:sz w:val="21"/>
              </w:rPr>
            </w:pPr>
          </w:p>
          <w:p w14:paraId="050FD0E6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30B4CAD2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45C7A3D4">
            <w:pPr>
              <w:spacing w:line="268" w:lineRule="auto"/>
              <w:rPr>
                <w:rFonts w:ascii="Arial"/>
                <w:sz w:val="21"/>
              </w:rPr>
            </w:pPr>
          </w:p>
          <w:p w14:paraId="437B53EC">
            <w:pPr>
              <w:spacing w:line="269" w:lineRule="auto"/>
              <w:rPr>
                <w:rFonts w:ascii="Arial"/>
                <w:sz w:val="21"/>
              </w:rPr>
            </w:pPr>
          </w:p>
          <w:p w14:paraId="64E603C4">
            <w:pPr>
              <w:spacing w:line="269" w:lineRule="auto"/>
              <w:rPr>
                <w:rFonts w:ascii="Arial"/>
                <w:sz w:val="21"/>
              </w:rPr>
            </w:pPr>
          </w:p>
          <w:p w14:paraId="3E3ABE68">
            <w:pPr>
              <w:spacing w:line="269" w:lineRule="auto"/>
              <w:rPr>
                <w:rFonts w:ascii="Arial"/>
                <w:sz w:val="21"/>
              </w:rPr>
            </w:pPr>
          </w:p>
          <w:p w14:paraId="0ECAF4C2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049A502D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0B020A27">
            <w:pPr>
              <w:spacing w:line="268" w:lineRule="auto"/>
              <w:rPr>
                <w:rFonts w:ascii="Arial"/>
                <w:sz w:val="21"/>
              </w:rPr>
            </w:pPr>
          </w:p>
          <w:p w14:paraId="3B60C1AF">
            <w:pPr>
              <w:spacing w:line="269" w:lineRule="auto"/>
              <w:rPr>
                <w:rFonts w:ascii="Arial"/>
                <w:sz w:val="21"/>
              </w:rPr>
            </w:pPr>
          </w:p>
          <w:p w14:paraId="3B0BD782">
            <w:pPr>
              <w:spacing w:line="269" w:lineRule="auto"/>
              <w:rPr>
                <w:rFonts w:ascii="Arial"/>
                <w:sz w:val="21"/>
              </w:rPr>
            </w:pPr>
          </w:p>
          <w:p w14:paraId="09774F8D">
            <w:pPr>
              <w:spacing w:line="269" w:lineRule="auto"/>
              <w:rPr>
                <w:rFonts w:ascii="Arial"/>
                <w:sz w:val="21"/>
              </w:rPr>
            </w:pPr>
          </w:p>
          <w:p w14:paraId="774E8FE8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0DB2D14A">
            <w:pPr>
              <w:rPr>
                <w:rFonts w:ascii="Arial"/>
                <w:sz w:val="21"/>
              </w:rPr>
            </w:pPr>
          </w:p>
        </w:tc>
      </w:tr>
      <w:tr w14:paraId="4C7B07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4" w:hRule="atLeast"/>
        </w:trPr>
        <w:tc>
          <w:tcPr>
            <w:tcW w:w="440" w:type="dxa"/>
            <w:vAlign w:val="top"/>
          </w:tcPr>
          <w:p w14:paraId="136DE3A3">
            <w:pPr>
              <w:spacing w:line="429" w:lineRule="auto"/>
              <w:rPr>
                <w:rFonts w:ascii="Arial"/>
                <w:sz w:val="21"/>
              </w:rPr>
            </w:pPr>
          </w:p>
          <w:p w14:paraId="7DD9A99F">
            <w:pPr>
              <w:pStyle w:val="5"/>
              <w:spacing w:before="45" w:line="187" w:lineRule="auto"/>
              <w:ind w:left="155"/>
            </w:pPr>
            <w:r>
              <w:rPr>
                <w:spacing w:val="-3"/>
              </w:rPr>
              <w:t>38</w:t>
            </w:r>
          </w:p>
        </w:tc>
        <w:tc>
          <w:tcPr>
            <w:tcW w:w="887" w:type="dxa"/>
            <w:vAlign w:val="top"/>
          </w:tcPr>
          <w:p w14:paraId="4870A14F">
            <w:pPr>
              <w:spacing w:line="319" w:lineRule="auto"/>
              <w:rPr>
                <w:rFonts w:ascii="Arial"/>
                <w:sz w:val="21"/>
              </w:rPr>
            </w:pPr>
          </w:p>
          <w:p w14:paraId="06651C19">
            <w:pPr>
              <w:pStyle w:val="5"/>
              <w:spacing w:before="46" w:line="233" w:lineRule="auto"/>
              <w:ind w:left="155" w:right="72" w:hanging="88"/>
            </w:pPr>
            <w:r>
              <w:rPr>
                <w:spacing w:val="7"/>
              </w:rPr>
              <w:t>地质灾害预</w:t>
            </w:r>
            <w:r>
              <w:t xml:space="preserve"> </w:t>
            </w:r>
            <w:r>
              <w:rPr>
                <w:spacing w:val="3"/>
              </w:rPr>
              <w:t>防和治理</w:t>
            </w:r>
          </w:p>
        </w:tc>
        <w:tc>
          <w:tcPr>
            <w:tcW w:w="1007" w:type="dxa"/>
            <w:vAlign w:val="top"/>
          </w:tcPr>
          <w:p w14:paraId="4DBF808C">
            <w:pPr>
              <w:spacing w:line="409" w:lineRule="auto"/>
              <w:rPr>
                <w:rFonts w:ascii="Arial"/>
                <w:sz w:val="21"/>
              </w:rPr>
            </w:pPr>
          </w:p>
          <w:p w14:paraId="7036C001">
            <w:pPr>
              <w:pStyle w:val="5"/>
              <w:spacing w:before="46" w:line="226" w:lineRule="auto"/>
              <w:ind w:left="210"/>
            </w:pPr>
            <w:r>
              <w:rPr>
                <w:spacing w:val="5"/>
              </w:rPr>
              <w:t>预警预报</w:t>
            </w:r>
          </w:p>
        </w:tc>
        <w:tc>
          <w:tcPr>
            <w:tcW w:w="1837" w:type="dxa"/>
            <w:vAlign w:val="top"/>
          </w:tcPr>
          <w:p w14:paraId="0878AF62">
            <w:pPr>
              <w:spacing w:line="408" w:lineRule="auto"/>
              <w:rPr>
                <w:rFonts w:ascii="Arial"/>
                <w:sz w:val="21"/>
              </w:rPr>
            </w:pPr>
          </w:p>
          <w:p w14:paraId="30A490C9">
            <w:pPr>
              <w:pStyle w:val="5"/>
              <w:spacing w:before="46" w:line="225" w:lineRule="auto"/>
              <w:ind w:left="247"/>
            </w:pPr>
            <w:r>
              <w:rPr>
                <w:spacing w:val="7"/>
              </w:rPr>
              <w:t>地质灾害类预报信息</w:t>
            </w:r>
          </w:p>
        </w:tc>
        <w:tc>
          <w:tcPr>
            <w:tcW w:w="2578" w:type="dxa"/>
            <w:vAlign w:val="top"/>
          </w:tcPr>
          <w:p w14:paraId="2688D2B7">
            <w:pPr>
              <w:spacing w:line="409" w:lineRule="auto"/>
              <w:rPr>
                <w:rFonts w:ascii="Arial"/>
                <w:sz w:val="21"/>
              </w:rPr>
            </w:pPr>
          </w:p>
          <w:p w14:paraId="60960F46">
            <w:pPr>
              <w:pStyle w:val="5"/>
              <w:spacing w:before="46" w:line="226" w:lineRule="auto"/>
              <w:ind w:left="542"/>
            </w:pPr>
            <w:r>
              <w:rPr>
                <w:spacing w:val="7"/>
              </w:rPr>
              <w:t>《地质灾害防治条例》</w:t>
            </w:r>
          </w:p>
        </w:tc>
        <w:tc>
          <w:tcPr>
            <w:tcW w:w="1405" w:type="dxa"/>
            <w:vAlign w:val="top"/>
          </w:tcPr>
          <w:p w14:paraId="5AD4DAB8">
            <w:pPr>
              <w:spacing w:line="409" w:lineRule="auto"/>
              <w:rPr>
                <w:rFonts w:ascii="Arial"/>
                <w:sz w:val="21"/>
              </w:rPr>
            </w:pPr>
          </w:p>
          <w:p w14:paraId="4B03C572">
            <w:pPr>
              <w:pStyle w:val="5"/>
              <w:spacing w:before="46" w:line="226" w:lineRule="auto"/>
              <w:ind w:left="415"/>
            </w:pPr>
            <w:r>
              <w:rPr>
                <w:spacing w:val="4"/>
              </w:rPr>
              <w:t>实时公开</w:t>
            </w:r>
          </w:p>
        </w:tc>
        <w:tc>
          <w:tcPr>
            <w:tcW w:w="1091" w:type="dxa"/>
            <w:vAlign w:val="top"/>
          </w:tcPr>
          <w:p w14:paraId="75CC112E">
            <w:pPr>
              <w:spacing w:line="318" w:lineRule="auto"/>
              <w:rPr>
                <w:rFonts w:ascii="Arial"/>
                <w:sz w:val="21"/>
              </w:rPr>
            </w:pPr>
          </w:p>
          <w:p w14:paraId="6616714F">
            <w:pPr>
              <w:pStyle w:val="5"/>
              <w:spacing w:before="46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0C055AC1">
            <w:pPr>
              <w:spacing w:line="410" w:lineRule="auto"/>
              <w:rPr>
                <w:rFonts w:ascii="Arial"/>
                <w:sz w:val="21"/>
              </w:rPr>
            </w:pPr>
          </w:p>
          <w:p w14:paraId="2D3CB471">
            <w:pPr>
              <w:pStyle w:val="5"/>
              <w:spacing w:before="46" w:line="226" w:lineRule="auto"/>
              <w:ind w:left="134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14464984">
            <w:pPr>
              <w:spacing w:line="410" w:lineRule="auto"/>
              <w:rPr>
                <w:rFonts w:ascii="Arial"/>
                <w:sz w:val="21"/>
              </w:rPr>
            </w:pPr>
          </w:p>
          <w:p w14:paraId="34E78679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3CC75F4B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70F0C756">
            <w:pPr>
              <w:spacing w:line="410" w:lineRule="auto"/>
              <w:rPr>
                <w:rFonts w:ascii="Arial"/>
                <w:sz w:val="21"/>
              </w:rPr>
            </w:pPr>
          </w:p>
          <w:p w14:paraId="410DEA67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296FBE37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4E70F218">
            <w:pPr>
              <w:spacing w:line="410" w:lineRule="auto"/>
              <w:rPr>
                <w:rFonts w:ascii="Arial"/>
                <w:sz w:val="21"/>
              </w:rPr>
            </w:pPr>
          </w:p>
          <w:p w14:paraId="072711C7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2EF17082">
            <w:pPr>
              <w:rPr>
                <w:rFonts w:ascii="Arial"/>
                <w:sz w:val="21"/>
              </w:rPr>
            </w:pPr>
          </w:p>
        </w:tc>
      </w:tr>
    </w:tbl>
    <w:p w14:paraId="1E3333AF">
      <w:pPr>
        <w:rPr>
          <w:rFonts w:ascii="Arial"/>
          <w:sz w:val="21"/>
        </w:rPr>
      </w:pPr>
    </w:p>
    <w:p w14:paraId="30F746FC">
      <w:pPr>
        <w:rPr>
          <w:rFonts w:ascii="Arial" w:hAnsi="Arial" w:eastAsia="Arial" w:cs="Arial"/>
          <w:sz w:val="21"/>
          <w:szCs w:val="21"/>
        </w:rPr>
        <w:sectPr>
          <w:pgSz w:w="16834" w:h="11905"/>
          <w:pgMar w:top="1011" w:right="1634" w:bottom="0" w:left="1591" w:header="0" w:footer="0" w:gutter="0"/>
          <w:cols w:space="720" w:num="1"/>
        </w:sectPr>
      </w:pPr>
    </w:p>
    <w:p w14:paraId="2E9BC215">
      <w:pPr>
        <w:spacing w:before="105"/>
      </w:pPr>
    </w:p>
    <w:p w14:paraId="7E7E3BCB">
      <w:pPr>
        <w:spacing w:before="104"/>
      </w:pPr>
    </w:p>
    <w:tbl>
      <w:tblPr>
        <w:tblStyle w:val="4"/>
        <w:tblW w:w="1359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40"/>
        <w:gridCol w:w="887"/>
        <w:gridCol w:w="1007"/>
        <w:gridCol w:w="1837"/>
        <w:gridCol w:w="2578"/>
        <w:gridCol w:w="1405"/>
        <w:gridCol w:w="1091"/>
        <w:gridCol w:w="849"/>
        <w:gridCol w:w="583"/>
        <w:gridCol w:w="583"/>
        <w:gridCol w:w="583"/>
        <w:gridCol w:w="583"/>
        <w:gridCol w:w="583"/>
        <w:gridCol w:w="589"/>
      </w:tblGrid>
      <w:tr w14:paraId="33A51C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3" w:hRule="atLeast"/>
        </w:trPr>
        <w:tc>
          <w:tcPr>
            <w:tcW w:w="440" w:type="dxa"/>
            <w:vAlign w:val="top"/>
          </w:tcPr>
          <w:p w14:paraId="4E346303">
            <w:pPr>
              <w:spacing w:line="426" w:lineRule="auto"/>
              <w:rPr>
                <w:rFonts w:ascii="Arial"/>
                <w:sz w:val="21"/>
              </w:rPr>
            </w:pPr>
          </w:p>
          <w:p w14:paraId="502450A8">
            <w:pPr>
              <w:pStyle w:val="5"/>
              <w:spacing w:before="45" w:line="187" w:lineRule="auto"/>
              <w:ind w:left="155"/>
            </w:pPr>
            <w:r>
              <w:rPr>
                <w:spacing w:val="-3"/>
              </w:rPr>
              <w:t>39</w:t>
            </w:r>
          </w:p>
        </w:tc>
        <w:tc>
          <w:tcPr>
            <w:tcW w:w="887" w:type="dxa"/>
            <w:vAlign w:val="top"/>
          </w:tcPr>
          <w:p w14:paraId="79E04C3F">
            <w:pPr>
              <w:spacing w:line="316" w:lineRule="auto"/>
              <w:rPr>
                <w:rFonts w:ascii="Arial"/>
                <w:sz w:val="21"/>
              </w:rPr>
            </w:pPr>
          </w:p>
          <w:p w14:paraId="1B996BA8">
            <w:pPr>
              <w:pStyle w:val="5"/>
              <w:spacing w:before="46" w:line="233" w:lineRule="auto"/>
              <w:ind w:left="156" w:right="72" w:hanging="88"/>
            </w:pPr>
            <w:r>
              <w:rPr>
                <w:spacing w:val="7"/>
              </w:rPr>
              <w:t>地质灾害预</w:t>
            </w:r>
            <w:r>
              <w:t xml:space="preserve"> </w:t>
            </w:r>
            <w:r>
              <w:rPr>
                <w:spacing w:val="3"/>
              </w:rPr>
              <w:t>防和治理</w:t>
            </w:r>
          </w:p>
        </w:tc>
        <w:tc>
          <w:tcPr>
            <w:tcW w:w="1007" w:type="dxa"/>
            <w:vAlign w:val="top"/>
          </w:tcPr>
          <w:p w14:paraId="0F9EEB27">
            <w:pPr>
              <w:spacing w:line="316" w:lineRule="auto"/>
              <w:rPr>
                <w:rFonts w:ascii="Arial"/>
                <w:sz w:val="21"/>
              </w:rPr>
            </w:pPr>
          </w:p>
          <w:p w14:paraId="2A5865DB">
            <w:pPr>
              <w:pStyle w:val="5"/>
              <w:spacing w:before="46" w:line="233" w:lineRule="auto"/>
              <w:ind w:left="217" w:right="56" w:hanging="160"/>
            </w:pPr>
            <w:r>
              <w:rPr>
                <w:spacing w:val="7"/>
              </w:rPr>
              <w:t>年度地质灾害</w:t>
            </w:r>
            <w:r>
              <w:t xml:space="preserve"> </w:t>
            </w:r>
            <w:r>
              <w:rPr>
                <w:spacing w:val="3"/>
              </w:rPr>
              <w:t>防治方案</w:t>
            </w:r>
          </w:p>
        </w:tc>
        <w:tc>
          <w:tcPr>
            <w:tcW w:w="1837" w:type="dxa"/>
            <w:vAlign w:val="top"/>
          </w:tcPr>
          <w:p w14:paraId="2FC80FB9">
            <w:pPr>
              <w:pStyle w:val="5"/>
              <w:spacing w:before="271" w:line="236" w:lineRule="auto"/>
              <w:ind w:left="26" w:right="24" w:firstLine="1"/>
              <w:jc w:val="both"/>
            </w:pPr>
            <w:r>
              <w:rPr>
                <w:spacing w:val="7"/>
              </w:rPr>
              <w:t>县级以上地方人民政府自然</w:t>
            </w:r>
            <w:r>
              <w:rPr>
                <w:spacing w:val="10"/>
              </w:rPr>
              <w:t xml:space="preserve"> </w:t>
            </w:r>
            <w:r>
              <w:rPr>
                <w:spacing w:val="8"/>
              </w:rPr>
              <w:t>资源主管部门制定的年度地</w:t>
            </w:r>
            <w:r>
              <w:t xml:space="preserve"> </w:t>
            </w:r>
            <w:r>
              <w:rPr>
                <w:spacing w:val="7"/>
              </w:rPr>
              <w:t>质灾害防治方案</w:t>
            </w:r>
          </w:p>
        </w:tc>
        <w:tc>
          <w:tcPr>
            <w:tcW w:w="2578" w:type="dxa"/>
            <w:vAlign w:val="top"/>
          </w:tcPr>
          <w:p w14:paraId="6883E07E">
            <w:pPr>
              <w:spacing w:line="407" w:lineRule="auto"/>
              <w:rPr>
                <w:rFonts w:ascii="Arial"/>
                <w:sz w:val="21"/>
              </w:rPr>
            </w:pPr>
          </w:p>
          <w:p w14:paraId="481B5387">
            <w:pPr>
              <w:pStyle w:val="5"/>
              <w:spacing w:before="45" w:line="226" w:lineRule="auto"/>
              <w:ind w:left="542"/>
            </w:pPr>
            <w:r>
              <w:rPr>
                <w:spacing w:val="7"/>
              </w:rPr>
              <w:t>《地质灾害防治条例》</w:t>
            </w:r>
          </w:p>
        </w:tc>
        <w:tc>
          <w:tcPr>
            <w:tcW w:w="1405" w:type="dxa"/>
            <w:vAlign w:val="top"/>
          </w:tcPr>
          <w:p w14:paraId="3B5A4411">
            <w:pPr>
              <w:pStyle w:val="5"/>
              <w:spacing w:before="271" w:line="236" w:lineRule="auto"/>
              <w:ind w:left="28" w:right="35" w:firstLine="26"/>
              <w:jc w:val="both"/>
            </w:pPr>
            <w:r>
              <w:rPr>
                <w:spacing w:val="4"/>
              </w:rPr>
              <w:t>自形成或者变更之日</w:t>
            </w:r>
            <w:r>
              <w:rPr>
                <w:spacing w:val="7"/>
              </w:rPr>
              <w:t xml:space="preserve"> 起20个工作日内予以</w:t>
            </w:r>
            <w:r>
              <w:t xml:space="preserve"> </w:t>
            </w:r>
            <w:r>
              <w:rPr>
                <w:spacing w:val="5"/>
              </w:rPr>
              <w:t>公开</w:t>
            </w:r>
          </w:p>
        </w:tc>
        <w:tc>
          <w:tcPr>
            <w:tcW w:w="1091" w:type="dxa"/>
            <w:vAlign w:val="top"/>
          </w:tcPr>
          <w:p w14:paraId="2A420432">
            <w:pPr>
              <w:spacing w:line="315" w:lineRule="auto"/>
              <w:rPr>
                <w:rFonts w:ascii="Arial"/>
                <w:sz w:val="21"/>
              </w:rPr>
            </w:pPr>
          </w:p>
          <w:p w14:paraId="399EA1A0">
            <w:pPr>
              <w:pStyle w:val="5"/>
              <w:spacing w:before="46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3E3B10A0">
            <w:pPr>
              <w:spacing w:line="407" w:lineRule="auto"/>
              <w:rPr>
                <w:rFonts w:ascii="Arial"/>
                <w:sz w:val="21"/>
              </w:rPr>
            </w:pPr>
          </w:p>
          <w:p w14:paraId="0D109FA2">
            <w:pPr>
              <w:pStyle w:val="5"/>
              <w:spacing w:before="46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71BFA4E1">
            <w:pPr>
              <w:spacing w:line="407" w:lineRule="auto"/>
              <w:rPr>
                <w:rFonts w:ascii="Arial"/>
                <w:sz w:val="21"/>
              </w:rPr>
            </w:pPr>
          </w:p>
          <w:p w14:paraId="00DF3686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55F3D1AD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25C2BF4F">
            <w:pPr>
              <w:spacing w:line="407" w:lineRule="auto"/>
              <w:rPr>
                <w:rFonts w:ascii="Arial"/>
                <w:sz w:val="21"/>
              </w:rPr>
            </w:pPr>
          </w:p>
          <w:p w14:paraId="5783146D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33F34587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0785F4AE">
            <w:pPr>
              <w:spacing w:line="407" w:lineRule="auto"/>
              <w:rPr>
                <w:rFonts w:ascii="Arial"/>
                <w:sz w:val="21"/>
              </w:rPr>
            </w:pPr>
          </w:p>
          <w:p w14:paraId="5A2F362F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604E5F49">
            <w:pPr>
              <w:rPr>
                <w:rFonts w:ascii="Arial"/>
                <w:sz w:val="21"/>
              </w:rPr>
            </w:pPr>
          </w:p>
        </w:tc>
      </w:tr>
      <w:tr w14:paraId="4782D4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3" w:hRule="atLeast"/>
        </w:trPr>
        <w:tc>
          <w:tcPr>
            <w:tcW w:w="440" w:type="dxa"/>
            <w:vAlign w:val="top"/>
          </w:tcPr>
          <w:p w14:paraId="037446C1">
            <w:pPr>
              <w:spacing w:line="354" w:lineRule="auto"/>
              <w:rPr>
                <w:rFonts w:ascii="Arial"/>
                <w:sz w:val="21"/>
              </w:rPr>
            </w:pPr>
          </w:p>
          <w:p w14:paraId="00CC11B2">
            <w:pPr>
              <w:spacing w:line="354" w:lineRule="auto"/>
              <w:rPr>
                <w:rFonts w:ascii="Arial"/>
                <w:sz w:val="21"/>
              </w:rPr>
            </w:pPr>
          </w:p>
          <w:p w14:paraId="65654DE7">
            <w:pPr>
              <w:pStyle w:val="5"/>
              <w:spacing w:before="46" w:line="187" w:lineRule="auto"/>
              <w:ind w:left="149"/>
            </w:pPr>
            <w:r>
              <w:rPr>
                <w:spacing w:val="-1"/>
              </w:rPr>
              <w:t>40</w:t>
            </w:r>
          </w:p>
        </w:tc>
        <w:tc>
          <w:tcPr>
            <w:tcW w:w="887" w:type="dxa"/>
            <w:vAlign w:val="top"/>
          </w:tcPr>
          <w:p w14:paraId="2CC5AE59">
            <w:pPr>
              <w:spacing w:line="344" w:lineRule="auto"/>
              <w:rPr>
                <w:rFonts w:ascii="Arial"/>
                <w:sz w:val="21"/>
              </w:rPr>
            </w:pPr>
          </w:p>
          <w:p w14:paraId="417F3F37">
            <w:pPr>
              <w:spacing w:line="345" w:lineRule="auto"/>
              <w:rPr>
                <w:rFonts w:ascii="Arial"/>
                <w:sz w:val="21"/>
              </w:rPr>
            </w:pPr>
          </w:p>
          <w:p w14:paraId="76BD2884">
            <w:pPr>
              <w:pStyle w:val="5"/>
              <w:spacing w:before="45" w:line="224" w:lineRule="auto"/>
              <w:ind w:left="148"/>
            </w:pPr>
            <w:r>
              <w:rPr>
                <w:spacing w:val="5"/>
              </w:rPr>
              <w:t>监督检查</w:t>
            </w:r>
          </w:p>
        </w:tc>
        <w:tc>
          <w:tcPr>
            <w:tcW w:w="1007" w:type="dxa"/>
            <w:vAlign w:val="top"/>
          </w:tcPr>
          <w:p w14:paraId="26632213">
            <w:pPr>
              <w:spacing w:line="344" w:lineRule="auto"/>
              <w:rPr>
                <w:rFonts w:ascii="Arial"/>
                <w:sz w:val="21"/>
              </w:rPr>
            </w:pPr>
          </w:p>
          <w:p w14:paraId="2192F0A6">
            <w:pPr>
              <w:spacing w:line="345" w:lineRule="auto"/>
              <w:rPr>
                <w:rFonts w:ascii="Arial"/>
                <w:sz w:val="21"/>
              </w:rPr>
            </w:pPr>
          </w:p>
          <w:p w14:paraId="5F8CE8C3">
            <w:pPr>
              <w:pStyle w:val="5"/>
              <w:spacing w:before="46" w:line="226" w:lineRule="auto"/>
              <w:ind w:left="57"/>
            </w:pPr>
            <w:r>
              <w:rPr>
                <w:spacing w:val="7"/>
              </w:rPr>
              <w:t>双随机一公开</w:t>
            </w:r>
          </w:p>
        </w:tc>
        <w:tc>
          <w:tcPr>
            <w:tcW w:w="1837" w:type="dxa"/>
            <w:vAlign w:val="top"/>
          </w:tcPr>
          <w:p w14:paraId="216378EA">
            <w:pPr>
              <w:spacing w:line="417" w:lineRule="auto"/>
              <w:rPr>
                <w:rFonts w:ascii="Arial"/>
                <w:sz w:val="21"/>
              </w:rPr>
            </w:pPr>
          </w:p>
          <w:p w14:paraId="436B1761">
            <w:pPr>
              <w:pStyle w:val="5"/>
              <w:spacing w:before="45" w:line="237" w:lineRule="auto"/>
              <w:ind w:left="25" w:right="24" w:firstLine="9"/>
              <w:jc w:val="both"/>
            </w:pPr>
            <w:r>
              <w:rPr>
                <w:spacing w:val="7"/>
              </w:rPr>
              <w:t>随机抽查事项清单，主要包</w:t>
            </w:r>
            <w:r>
              <w:rPr>
                <w:spacing w:val="2"/>
              </w:rPr>
              <w:t xml:space="preserve"> </w:t>
            </w:r>
            <w:r>
              <w:rPr>
                <w:spacing w:val="8"/>
              </w:rPr>
              <w:t>括抽查依据、抽查主体、抽</w:t>
            </w:r>
            <w:r>
              <w:t xml:space="preserve"> </w:t>
            </w:r>
            <w:r>
              <w:rPr>
                <w:spacing w:val="8"/>
              </w:rPr>
              <w:t>查内容抽查方式等；抽查情</w:t>
            </w:r>
            <w:r>
              <w:t xml:space="preserve"> </w:t>
            </w:r>
            <w:r>
              <w:rPr>
                <w:spacing w:val="7"/>
              </w:rPr>
              <w:t>况级查处结果</w:t>
            </w:r>
          </w:p>
        </w:tc>
        <w:tc>
          <w:tcPr>
            <w:tcW w:w="2578" w:type="dxa"/>
            <w:vAlign w:val="top"/>
          </w:tcPr>
          <w:p w14:paraId="5FB0BC0F">
            <w:pPr>
              <w:pStyle w:val="5"/>
              <w:spacing w:before="191" w:line="237" w:lineRule="auto"/>
              <w:ind w:left="33" w:right="169" w:hanging="9"/>
            </w:pPr>
            <w:r>
              <w:rPr>
                <w:spacing w:val="7"/>
              </w:rPr>
              <w:t>《国务院办公厅关于推广随机抽查规</w:t>
            </w:r>
            <w:r>
              <w:rPr>
                <w:spacing w:val="10"/>
              </w:rPr>
              <w:t xml:space="preserve"> </w:t>
            </w:r>
            <w:r>
              <w:rPr>
                <w:spacing w:val="7"/>
              </w:rPr>
              <w:t>范事中事后监管的通知》《国务院关</w:t>
            </w:r>
            <w:r>
              <w:rPr>
                <w:spacing w:val="11"/>
              </w:rPr>
              <w:t xml:space="preserve"> </w:t>
            </w:r>
            <w:r>
              <w:rPr>
                <w:spacing w:val="7"/>
              </w:rPr>
              <w:t>于在市场监管领域全面推行部门联合</w:t>
            </w:r>
            <w:r>
              <w:rPr>
                <w:spacing w:val="11"/>
              </w:rPr>
              <w:t xml:space="preserve"> </w:t>
            </w:r>
            <w:r>
              <w:rPr>
                <w:spacing w:val="4"/>
              </w:rPr>
              <w:t>“双随机、</w:t>
            </w:r>
            <w:r>
              <w:rPr>
                <w:spacing w:val="-18"/>
              </w:rPr>
              <w:t xml:space="preserve"> </w:t>
            </w:r>
            <w:r>
              <w:rPr>
                <w:spacing w:val="4"/>
              </w:rPr>
              <w:t>一公开”监管的意见》</w:t>
            </w:r>
          </w:p>
          <w:p w14:paraId="5CC15DB6">
            <w:pPr>
              <w:pStyle w:val="5"/>
              <w:spacing w:before="11" w:line="233" w:lineRule="auto"/>
              <w:ind w:left="35" w:right="181" w:hanging="11"/>
            </w:pPr>
            <w:r>
              <w:rPr>
                <w:spacing w:val="6"/>
              </w:rPr>
              <w:t xml:space="preserve">（国发（2019)5号）《国务院关于加 </w:t>
            </w:r>
            <w:r>
              <w:rPr>
                <w:spacing w:val="7"/>
              </w:rPr>
              <w:t>强和规范事中事后监的指导意见》</w:t>
            </w:r>
          </w:p>
          <w:p w14:paraId="446FCF87">
            <w:pPr>
              <w:pStyle w:val="5"/>
              <w:spacing w:before="11" w:line="227" w:lineRule="auto"/>
              <w:ind w:left="24"/>
            </w:pPr>
            <w:r>
              <w:rPr>
                <w:spacing w:val="5"/>
              </w:rPr>
              <w:t>（国发（2019)18号）</w:t>
            </w:r>
          </w:p>
        </w:tc>
        <w:tc>
          <w:tcPr>
            <w:tcW w:w="1405" w:type="dxa"/>
            <w:vAlign w:val="top"/>
          </w:tcPr>
          <w:p w14:paraId="435B902D">
            <w:pPr>
              <w:spacing w:line="253" w:lineRule="auto"/>
              <w:rPr>
                <w:rFonts w:ascii="Arial"/>
                <w:sz w:val="21"/>
              </w:rPr>
            </w:pPr>
          </w:p>
          <w:p w14:paraId="2EF20868">
            <w:pPr>
              <w:spacing w:line="254" w:lineRule="auto"/>
              <w:rPr>
                <w:rFonts w:ascii="Arial"/>
                <w:sz w:val="21"/>
              </w:rPr>
            </w:pPr>
          </w:p>
          <w:p w14:paraId="469DB34B">
            <w:pPr>
              <w:pStyle w:val="5"/>
              <w:spacing w:before="46" w:line="236" w:lineRule="auto"/>
              <w:ind w:left="28" w:right="35" w:firstLine="26"/>
              <w:jc w:val="both"/>
            </w:pPr>
            <w:r>
              <w:rPr>
                <w:spacing w:val="4"/>
              </w:rPr>
              <w:t>自形成或者变更之日</w:t>
            </w:r>
            <w:r>
              <w:rPr>
                <w:spacing w:val="7"/>
              </w:rPr>
              <w:t xml:space="preserve"> 起20个工作日内予以</w:t>
            </w:r>
            <w:r>
              <w:t xml:space="preserve"> </w:t>
            </w:r>
            <w:r>
              <w:rPr>
                <w:spacing w:val="5"/>
              </w:rPr>
              <w:t>公开</w:t>
            </w:r>
          </w:p>
        </w:tc>
        <w:tc>
          <w:tcPr>
            <w:tcW w:w="1091" w:type="dxa"/>
            <w:vAlign w:val="top"/>
          </w:tcPr>
          <w:p w14:paraId="0EC95555">
            <w:pPr>
              <w:spacing w:line="299" w:lineRule="auto"/>
              <w:rPr>
                <w:rFonts w:ascii="Arial"/>
                <w:sz w:val="21"/>
              </w:rPr>
            </w:pPr>
          </w:p>
          <w:p w14:paraId="74A6BD07">
            <w:pPr>
              <w:spacing w:line="299" w:lineRule="auto"/>
              <w:rPr>
                <w:rFonts w:ascii="Arial"/>
                <w:sz w:val="21"/>
              </w:rPr>
            </w:pPr>
          </w:p>
          <w:p w14:paraId="05B9EE13">
            <w:pPr>
              <w:pStyle w:val="5"/>
              <w:spacing w:before="45" w:line="234" w:lineRule="auto"/>
              <w:ind w:left="180" w:right="94" w:hanging="71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自然资</w:t>
            </w:r>
            <w:r>
              <w:t xml:space="preserve"> </w:t>
            </w:r>
            <w:r>
              <w:rPr>
                <w:spacing w:val="6"/>
              </w:rPr>
              <w:t>源和规划局</w:t>
            </w:r>
          </w:p>
        </w:tc>
        <w:tc>
          <w:tcPr>
            <w:tcW w:w="849" w:type="dxa"/>
            <w:vAlign w:val="top"/>
          </w:tcPr>
          <w:p w14:paraId="6500086E">
            <w:pPr>
              <w:spacing w:line="345" w:lineRule="auto"/>
              <w:rPr>
                <w:rFonts w:ascii="Arial"/>
                <w:sz w:val="21"/>
              </w:rPr>
            </w:pPr>
          </w:p>
          <w:p w14:paraId="2C4010BA">
            <w:pPr>
              <w:spacing w:line="345" w:lineRule="auto"/>
              <w:rPr>
                <w:rFonts w:ascii="Arial"/>
                <w:sz w:val="21"/>
              </w:rPr>
            </w:pPr>
          </w:p>
          <w:p w14:paraId="408C9CC9">
            <w:pPr>
              <w:pStyle w:val="5"/>
              <w:spacing w:before="45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6C5DF88D">
            <w:pPr>
              <w:spacing w:line="344" w:lineRule="auto"/>
              <w:rPr>
                <w:rFonts w:ascii="Arial"/>
                <w:sz w:val="21"/>
              </w:rPr>
            </w:pPr>
          </w:p>
          <w:p w14:paraId="18C0C5F3">
            <w:pPr>
              <w:spacing w:line="345" w:lineRule="auto"/>
              <w:rPr>
                <w:rFonts w:ascii="Arial"/>
                <w:sz w:val="21"/>
              </w:rPr>
            </w:pPr>
          </w:p>
          <w:p w14:paraId="6E35B83D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6369A255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0F284429">
            <w:pPr>
              <w:spacing w:line="344" w:lineRule="auto"/>
              <w:rPr>
                <w:rFonts w:ascii="Arial"/>
                <w:sz w:val="21"/>
              </w:rPr>
            </w:pPr>
          </w:p>
          <w:p w14:paraId="0562D6AC">
            <w:pPr>
              <w:spacing w:line="345" w:lineRule="auto"/>
              <w:rPr>
                <w:rFonts w:ascii="Arial"/>
                <w:sz w:val="21"/>
              </w:rPr>
            </w:pPr>
          </w:p>
          <w:p w14:paraId="472F6691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22F81F6F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11E5FE45">
            <w:pPr>
              <w:spacing w:line="344" w:lineRule="auto"/>
              <w:rPr>
                <w:rFonts w:ascii="Arial"/>
                <w:sz w:val="21"/>
              </w:rPr>
            </w:pPr>
          </w:p>
          <w:p w14:paraId="0478D19B">
            <w:pPr>
              <w:spacing w:line="345" w:lineRule="auto"/>
              <w:rPr>
                <w:rFonts w:ascii="Arial"/>
                <w:sz w:val="21"/>
              </w:rPr>
            </w:pPr>
          </w:p>
          <w:p w14:paraId="7DC69D2F">
            <w:pPr>
              <w:pStyle w:val="5"/>
              <w:spacing w:before="46" w:line="186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5874153E">
            <w:pPr>
              <w:rPr>
                <w:rFonts w:ascii="Arial"/>
                <w:sz w:val="21"/>
              </w:rPr>
            </w:pPr>
          </w:p>
        </w:tc>
      </w:tr>
      <w:tr w14:paraId="667E9A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0" w:hRule="atLeast"/>
        </w:trPr>
        <w:tc>
          <w:tcPr>
            <w:tcW w:w="440" w:type="dxa"/>
            <w:vAlign w:val="top"/>
          </w:tcPr>
          <w:p w14:paraId="291B15D0">
            <w:pPr>
              <w:spacing w:line="297" w:lineRule="auto"/>
              <w:rPr>
                <w:rFonts w:ascii="Arial"/>
                <w:sz w:val="21"/>
              </w:rPr>
            </w:pPr>
          </w:p>
          <w:p w14:paraId="1EA1EA93">
            <w:pPr>
              <w:spacing w:line="298" w:lineRule="auto"/>
              <w:rPr>
                <w:rFonts w:ascii="Arial"/>
                <w:sz w:val="21"/>
              </w:rPr>
            </w:pPr>
          </w:p>
          <w:p w14:paraId="22CE6C39">
            <w:pPr>
              <w:pStyle w:val="5"/>
              <w:spacing w:before="46" w:line="186" w:lineRule="auto"/>
              <w:ind w:left="149"/>
            </w:pPr>
            <w:r>
              <w:rPr>
                <w:spacing w:val="-1"/>
              </w:rPr>
              <w:t>41</w:t>
            </w:r>
          </w:p>
        </w:tc>
        <w:tc>
          <w:tcPr>
            <w:tcW w:w="887" w:type="dxa"/>
            <w:vAlign w:val="top"/>
          </w:tcPr>
          <w:p w14:paraId="30BC7C1B">
            <w:pPr>
              <w:spacing w:line="288" w:lineRule="auto"/>
              <w:rPr>
                <w:rFonts w:ascii="Arial"/>
                <w:sz w:val="21"/>
              </w:rPr>
            </w:pPr>
          </w:p>
          <w:p w14:paraId="3200FF5F">
            <w:pPr>
              <w:spacing w:line="289" w:lineRule="auto"/>
              <w:rPr>
                <w:rFonts w:ascii="Arial"/>
                <w:sz w:val="21"/>
              </w:rPr>
            </w:pPr>
          </w:p>
          <w:p w14:paraId="21BF43EA">
            <w:pPr>
              <w:pStyle w:val="5"/>
              <w:spacing w:before="46" w:line="224" w:lineRule="auto"/>
              <w:ind w:left="143"/>
            </w:pPr>
            <w:r>
              <w:rPr>
                <w:spacing w:val="6"/>
              </w:rPr>
              <w:t>行政处罚</w:t>
            </w:r>
          </w:p>
        </w:tc>
        <w:tc>
          <w:tcPr>
            <w:tcW w:w="1007" w:type="dxa"/>
            <w:vAlign w:val="top"/>
          </w:tcPr>
          <w:p w14:paraId="65313368">
            <w:pPr>
              <w:spacing w:line="243" w:lineRule="auto"/>
              <w:rPr>
                <w:rFonts w:ascii="Arial"/>
                <w:sz w:val="21"/>
              </w:rPr>
            </w:pPr>
          </w:p>
          <w:p w14:paraId="5F0FF35C">
            <w:pPr>
              <w:spacing w:line="243" w:lineRule="auto"/>
              <w:rPr>
                <w:rFonts w:ascii="Arial"/>
                <w:sz w:val="21"/>
              </w:rPr>
            </w:pPr>
          </w:p>
          <w:p w14:paraId="35225C69">
            <w:pPr>
              <w:pStyle w:val="5"/>
              <w:spacing w:before="45" w:line="233" w:lineRule="auto"/>
              <w:ind w:left="348" w:right="56" w:hanging="293"/>
            </w:pPr>
            <w:r>
              <w:rPr>
                <w:spacing w:val="7"/>
              </w:rPr>
              <w:t>行政处罚基本</w:t>
            </w:r>
            <w:r>
              <w:rPr>
                <w:spacing w:val="1"/>
              </w:rPr>
              <w:t xml:space="preserve"> </w:t>
            </w:r>
            <w:r>
              <w:rPr>
                <w:spacing w:val="6"/>
              </w:rPr>
              <w:t>信息</w:t>
            </w:r>
          </w:p>
        </w:tc>
        <w:tc>
          <w:tcPr>
            <w:tcW w:w="1837" w:type="dxa"/>
            <w:vAlign w:val="top"/>
          </w:tcPr>
          <w:p w14:paraId="1FF9B0FE">
            <w:pPr>
              <w:spacing w:line="243" w:lineRule="auto"/>
              <w:rPr>
                <w:rFonts w:ascii="Arial"/>
                <w:sz w:val="21"/>
              </w:rPr>
            </w:pPr>
          </w:p>
          <w:p w14:paraId="5D5240F0">
            <w:pPr>
              <w:spacing w:line="244" w:lineRule="auto"/>
              <w:rPr>
                <w:rFonts w:ascii="Arial"/>
                <w:sz w:val="21"/>
              </w:rPr>
            </w:pPr>
          </w:p>
          <w:p w14:paraId="01073BE4">
            <w:pPr>
              <w:pStyle w:val="5"/>
              <w:spacing w:before="45" w:line="232" w:lineRule="auto"/>
              <w:ind w:left="27" w:right="24" w:firstLine="5"/>
            </w:pPr>
            <w:r>
              <w:rPr>
                <w:spacing w:val="7"/>
              </w:rPr>
              <w:t>实施机关，立案依据、实施</w:t>
            </w:r>
            <w:r>
              <w:rPr>
                <w:spacing w:val="4"/>
              </w:rPr>
              <w:t xml:space="preserve"> </w:t>
            </w:r>
            <w:r>
              <w:rPr>
                <w:spacing w:val="7"/>
              </w:rPr>
              <w:t>程序和救济渠道等信息</w:t>
            </w:r>
          </w:p>
        </w:tc>
        <w:tc>
          <w:tcPr>
            <w:tcW w:w="2578" w:type="dxa"/>
            <w:vAlign w:val="top"/>
          </w:tcPr>
          <w:p w14:paraId="549202F7">
            <w:pPr>
              <w:pStyle w:val="5"/>
              <w:spacing w:before="260" w:line="237" w:lineRule="auto"/>
              <w:ind w:left="30" w:right="169" w:hanging="6"/>
              <w:jc w:val="both"/>
            </w:pPr>
            <w:r>
              <w:rPr>
                <w:spacing w:val="6"/>
              </w:rPr>
              <w:t>《行政处罚法》《政府信息公开条例</w:t>
            </w:r>
            <w:r>
              <w:rPr>
                <w:spacing w:val="12"/>
              </w:rPr>
              <w:t xml:space="preserve"> </w:t>
            </w:r>
            <w:r>
              <w:rPr>
                <w:spacing w:val="7"/>
              </w:rPr>
              <w:t>》《关于全面推行行政执法公示制度</w:t>
            </w:r>
            <w:r>
              <w:rPr>
                <w:spacing w:val="4"/>
              </w:rPr>
              <w:t xml:space="preserve"> </w:t>
            </w:r>
            <w:r>
              <w:rPr>
                <w:spacing w:val="8"/>
              </w:rPr>
              <w:t>执法全过程记录制重大执法决定法制</w:t>
            </w:r>
            <w:r>
              <w:t xml:space="preserve"> </w:t>
            </w:r>
            <w:r>
              <w:rPr>
                <w:spacing w:val="7"/>
              </w:rPr>
              <w:t>审核制度的指导意见》（国办发</w:t>
            </w:r>
          </w:p>
          <w:p w14:paraId="2D72D5D8">
            <w:pPr>
              <w:pStyle w:val="5"/>
              <w:spacing w:before="11" w:line="227" w:lineRule="auto"/>
              <w:ind w:left="24"/>
            </w:pPr>
            <w:r>
              <w:rPr>
                <w:spacing w:val="4"/>
              </w:rPr>
              <w:t>（2018)118号）</w:t>
            </w:r>
          </w:p>
        </w:tc>
        <w:tc>
          <w:tcPr>
            <w:tcW w:w="1405" w:type="dxa"/>
            <w:vAlign w:val="top"/>
          </w:tcPr>
          <w:p w14:paraId="378C4206">
            <w:pPr>
              <w:spacing w:line="395" w:lineRule="auto"/>
              <w:rPr>
                <w:rFonts w:ascii="Arial"/>
                <w:sz w:val="21"/>
              </w:rPr>
            </w:pPr>
          </w:p>
          <w:p w14:paraId="376A5C42">
            <w:pPr>
              <w:pStyle w:val="5"/>
              <w:spacing w:before="45" w:line="236" w:lineRule="auto"/>
              <w:ind w:left="28" w:right="35" w:firstLine="26"/>
              <w:jc w:val="both"/>
            </w:pPr>
            <w:r>
              <w:rPr>
                <w:spacing w:val="4"/>
              </w:rPr>
              <w:t>自形成或者变更之日</w:t>
            </w:r>
            <w:r>
              <w:rPr>
                <w:spacing w:val="7"/>
              </w:rPr>
              <w:t xml:space="preserve"> 起20个工作日内予以</w:t>
            </w:r>
            <w:r>
              <w:t xml:space="preserve"> </w:t>
            </w:r>
            <w:r>
              <w:rPr>
                <w:spacing w:val="5"/>
              </w:rPr>
              <w:t>公开</w:t>
            </w:r>
          </w:p>
        </w:tc>
        <w:tc>
          <w:tcPr>
            <w:tcW w:w="1091" w:type="dxa"/>
            <w:vAlign w:val="top"/>
          </w:tcPr>
          <w:p w14:paraId="13E960EF">
            <w:pPr>
              <w:spacing w:line="243" w:lineRule="auto"/>
              <w:rPr>
                <w:rFonts w:ascii="Arial"/>
                <w:sz w:val="21"/>
              </w:rPr>
            </w:pPr>
          </w:p>
          <w:p w14:paraId="2DEE8FC0">
            <w:pPr>
              <w:spacing w:line="243" w:lineRule="auto"/>
              <w:rPr>
                <w:rFonts w:ascii="Arial"/>
                <w:sz w:val="21"/>
              </w:rPr>
            </w:pPr>
          </w:p>
          <w:p w14:paraId="5A145BBA">
            <w:pPr>
              <w:pStyle w:val="5"/>
              <w:spacing w:before="45" w:line="234" w:lineRule="auto"/>
              <w:ind w:left="404" w:right="94" w:hanging="295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综合执</w:t>
            </w:r>
            <w:r>
              <w:t xml:space="preserve"> </w:t>
            </w:r>
            <w:r>
              <w:rPr>
                <w:spacing w:val="2"/>
              </w:rPr>
              <w:t>法局</w:t>
            </w:r>
          </w:p>
        </w:tc>
        <w:tc>
          <w:tcPr>
            <w:tcW w:w="849" w:type="dxa"/>
            <w:vAlign w:val="top"/>
          </w:tcPr>
          <w:p w14:paraId="4F775B36">
            <w:pPr>
              <w:spacing w:line="288" w:lineRule="auto"/>
              <w:rPr>
                <w:rFonts w:ascii="Arial"/>
                <w:sz w:val="21"/>
              </w:rPr>
            </w:pPr>
          </w:p>
          <w:p w14:paraId="1B13ADA2">
            <w:pPr>
              <w:spacing w:line="289" w:lineRule="auto"/>
              <w:rPr>
                <w:rFonts w:ascii="Arial"/>
                <w:sz w:val="21"/>
              </w:rPr>
            </w:pPr>
          </w:p>
          <w:p w14:paraId="017C8F81">
            <w:pPr>
              <w:pStyle w:val="5"/>
              <w:spacing w:before="46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11515BBE">
            <w:pPr>
              <w:spacing w:line="288" w:lineRule="auto"/>
              <w:rPr>
                <w:rFonts w:ascii="Arial"/>
                <w:sz w:val="21"/>
              </w:rPr>
            </w:pPr>
          </w:p>
          <w:p w14:paraId="11AE4A21">
            <w:pPr>
              <w:spacing w:line="289" w:lineRule="auto"/>
              <w:rPr>
                <w:rFonts w:ascii="Arial"/>
                <w:sz w:val="21"/>
              </w:rPr>
            </w:pPr>
          </w:p>
          <w:p w14:paraId="645BA220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0B86DA76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285D09E8">
            <w:pPr>
              <w:spacing w:line="288" w:lineRule="auto"/>
              <w:rPr>
                <w:rFonts w:ascii="Arial"/>
                <w:sz w:val="21"/>
              </w:rPr>
            </w:pPr>
          </w:p>
          <w:p w14:paraId="4D406FAA">
            <w:pPr>
              <w:spacing w:line="289" w:lineRule="auto"/>
              <w:rPr>
                <w:rFonts w:ascii="Arial"/>
                <w:sz w:val="21"/>
              </w:rPr>
            </w:pPr>
          </w:p>
          <w:p w14:paraId="03BB8965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12AA6F30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17143C5A">
            <w:pPr>
              <w:spacing w:line="288" w:lineRule="auto"/>
              <w:rPr>
                <w:rFonts w:ascii="Arial"/>
                <w:sz w:val="21"/>
              </w:rPr>
            </w:pPr>
          </w:p>
          <w:p w14:paraId="7994F1F4">
            <w:pPr>
              <w:spacing w:line="289" w:lineRule="auto"/>
              <w:rPr>
                <w:rFonts w:ascii="Arial"/>
                <w:sz w:val="21"/>
              </w:rPr>
            </w:pPr>
          </w:p>
          <w:p w14:paraId="1D6E005A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75909A46">
            <w:pPr>
              <w:rPr>
                <w:rFonts w:ascii="Arial"/>
                <w:sz w:val="21"/>
              </w:rPr>
            </w:pPr>
          </w:p>
        </w:tc>
      </w:tr>
      <w:tr w14:paraId="234AF2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9" w:hRule="atLeast"/>
        </w:trPr>
        <w:tc>
          <w:tcPr>
            <w:tcW w:w="440" w:type="dxa"/>
            <w:vAlign w:val="top"/>
          </w:tcPr>
          <w:p w14:paraId="1F492B3E">
            <w:pPr>
              <w:spacing w:line="290" w:lineRule="auto"/>
              <w:rPr>
                <w:rFonts w:ascii="Arial"/>
                <w:sz w:val="21"/>
              </w:rPr>
            </w:pPr>
          </w:p>
          <w:p w14:paraId="1AED7A81">
            <w:pPr>
              <w:spacing w:line="291" w:lineRule="auto"/>
              <w:rPr>
                <w:rFonts w:ascii="Arial"/>
                <w:sz w:val="21"/>
              </w:rPr>
            </w:pPr>
          </w:p>
          <w:p w14:paraId="12B2E066">
            <w:pPr>
              <w:pStyle w:val="5"/>
              <w:spacing w:before="46" w:line="186" w:lineRule="auto"/>
              <w:ind w:left="149"/>
            </w:pPr>
            <w:r>
              <w:rPr>
                <w:spacing w:val="-1"/>
              </w:rPr>
              <w:t>42</w:t>
            </w:r>
          </w:p>
        </w:tc>
        <w:tc>
          <w:tcPr>
            <w:tcW w:w="887" w:type="dxa"/>
            <w:vAlign w:val="top"/>
          </w:tcPr>
          <w:p w14:paraId="2C958222">
            <w:pPr>
              <w:spacing w:line="281" w:lineRule="auto"/>
              <w:rPr>
                <w:rFonts w:ascii="Arial"/>
                <w:sz w:val="21"/>
              </w:rPr>
            </w:pPr>
          </w:p>
          <w:p w14:paraId="38623740">
            <w:pPr>
              <w:spacing w:line="282" w:lineRule="auto"/>
              <w:rPr>
                <w:rFonts w:ascii="Arial"/>
                <w:sz w:val="21"/>
              </w:rPr>
            </w:pPr>
          </w:p>
          <w:p w14:paraId="14B03548">
            <w:pPr>
              <w:pStyle w:val="5"/>
              <w:spacing w:before="45" w:line="224" w:lineRule="auto"/>
              <w:ind w:left="143"/>
            </w:pPr>
            <w:r>
              <w:rPr>
                <w:spacing w:val="6"/>
              </w:rPr>
              <w:t>行政处罚</w:t>
            </w:r>
          </w:p>
        </w:tc>
        <w:tc>
          <w:tcPr>
            <w:tcW w:w="1007" w:type="dxa"/>
            <w:vAlign w:val="top"/>
          </w:tcPr>
          <w:p w14:paraId="2AFB54F6">
            <w:pPr>
              <w:spacing w:line="472" w:lineRule="auto"/>
              <w:rPr>
                <w:rFonts w:ascii="Arial"/>
                <w:sz w:val="21"/>
              </w:rPr>
            </w:pPr>
          </w:p>
          <w:p w14:paraId="399A96A1">
            <w:pPr>
              <w:pStyle w:val="5"/>
              <w:spacing w:before="46" w:line="234" w:lineRule="auto"/>
              <w:ind w:left="361" w:right="56" w:hanging="306"/>
            </w:pPr>
            <w:r>
              <w:rPr>
                <w:spacing w:val="7"/>
              </w:rPr>
              <w:t>行政处罚决定</w:t>
            </w:r>
            <w:r>
              <w:rPr>
                <w:spacing w:val="1"/>
              </w:rPr>
              <w:t xml:space="preserve"> </w:t>
            </w:r>
            <w:r>
              <w:t>意见</w:t>
            </w:r>
          </w:p>
        </w:tc>
        <w:tc>
          <w:tcPr>
            <w:tcW w:w="1837" w:type="dxa"/>
            <w:vAlign w:val="top"/>
          </w:tcPr>
          <w:p w14:paraId="3DCF8B2F">
            <w:pPr>
              <w:spacing w:line="473" w:lineRule="auto"/>
              <w:rPr>
                <w:rFonts w:ascii="Arial"/>
                <w:sz w:val="21"/>
              </w:rPr>
            </w:pPr>
          </w:p>
          <w:p w14:paraId="7A461845">
            <w:pPr>
              <w:pStyle w:val="5"/>
              <w:spacing w:before="45" w:line="233" w:lineRule="auto"/>
              <w:ind w:left="33" w:right="24" w:hanging="3"/>
            </w:pPr>
            <w:r>
              <w:rPr>
                <w:spacing w:val="7"/>
              </w:rPr>
              <w:t xml:space="preserve">具有一定社会影响的行政处 </w:t>
            </w:r>
            <w:r>
              <w:rPr>
                <w:spacing w:val="3"/>
              </w:rPr>
              <w:t>罚决定</w:t>
            </w:r>
          </w:p>
        </w:tc>
        <w:tc>
          <w:tcPr>
            <w:tcW w:w="2578" w:type="dxa"/>
            <w:vAlign w:val="top"/>
          </w:tcPr>
          <w:p w14:paraId="6D71A71F">
            <w:pPr>
              <w:pStyle w:val="5"/>
              <w:spacing w:before="246" w:line="237" w:lineRule="auto"/>
              <w:ind w:left="30" w:right="169" w:hanging="6"/>
              <w:jc w:val="both"/>
            </w:pPr>
            <w:r>
              <w:rPr>
                <w:spacing w:val="6"/>
              </w:rPr>
              <w:t>《行政处罚法》《政府信息公开条例</w:t>
            </w:r>
            <w:r>
              <w:rPr>
                <w:spacing w:val="12"/>
              </w:rPr>
              <w:t xml:space="preserve"> </w:t>
            </w:r>
            <w:r>
              <w:rPr>
                <w:spacing w:val="7"/>
              </w:rPr>
              <w:t>》《关于全面推行行政执法公示制度</w:t>
            </w:r>
            <w:r>
              <w:rPr>
                <w:spacing w:val="4"/>
              </w:rPr>
              <w:t xml:space="preserve"> </w:t>
            </w:r>
            <w:r>
              <w:rPr>
                <w:spacing w:val="8"/>
              </w:rPr>
              <w:t>执法全过程记录制重大执法决定法制</w:t>
            </w:r>
            <w:r>
              <w:t xml:space="preserve"> </w:t>
            </w:r>
            <w:r>
              <w:rPr>
                <w:spacing w:val="7"/>
              </w:rPr>
              <w:t>审核制度的指导意见》（国办发</w:t>
            </w:r>
          </w:p>
          <w:p w14:paraId="5A838408">
            <w:pPr>
              <w:pStyle w:val="5"/>
              <w:spacing w:before="11" w:line="227" w:lineRule="auto"/>
              <w:ind w:left="24"/>
            </w:pPr>
            <w:r>
              <w:rPr>
                <w:spacing w:val="4"/>
              </w:rPr>
              <w:t>（2018)119号）</w:t>
            </w:r>
          </w:p>
        </w:tc>
        <w:tc>
          <w:tcPr>
            <w:tcW w:w="1405" w:type="dxa"/>
            <w:vAlign w:val="top"/>
          </w:tcPr>
          <w:p w14:paraId="28F69556">
            <w:pPr>
              <w:spacing w:line="380" w:lineRule="auto"/>
              <w:rPr>
                <w:rFonts w:ascii="Arial"/>
                <w:sz w:val="21"/>
              </w:rPr>
            </w:pPr>
          </w:p>
          <w:p w14:paraId="02EB7358">
            <w:pPr>
              <w:pStyle w:val="5"/>
              <w:spacing w:before="46" w:line="236" w:lineRule="auto"/>
              <w:ind w:left="28" w:right="35" w:firstLine="26"/>
              <w:jc w:val="both"/>
            </w:pPr>
            <w:r>
              <w:rPr>
                <w:spacing w:val="4"/>
              </w:rPr>
              <w:t>自形成或者变更之日</w:t>
            </w:r>
            <w:r>
              <w:rPr>
                <w:spacing w:val="7"/>
              </w:rPr>
              <w:t xml:space="preserve"> 起20个工作日内予以</w:t>
            </w:r>
            <w:r>
              <w:t xml:space="preserve"> </w:t>
            </w:r>
            <w:r>
              <w:rPr>
                <w:spacing w:val="5"/>
              </w:rPr>
              <w:t>公开</w:t>
            </w:r>
          </w:p>
        </w:tc>
        <w:tc>
          <w:tcPr>
            <w:tcW w:w="1091" w:type="dxa"/>
            <w:vAlign w:val="top"/>
          </w:tcPr>
          <w:p w14:paraId="261BE5AB">
            <w:pPr>
              <w:spacing w:line="471" w:lineRule="auto"/>
              <w:rPr>
                <w:rFonts w:ascii="Arial"/>
                <w:sz w:val="21"/>
              </w:rPr>
            </w:pPr>
          </w:p>
          <w:p w14:paraId="6FA2E32E">
            <w:pPr>
              <w:pStyle w:val="5"/>
              <w:spacing w:before="46" w:line="234" w:lineRule="auto"/>
              <w:ind w:left="404" w:right="94" w:hanging="295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综合执</w:t>
            </w:r>
            <w:r>
              <w:t xml:space="preserve"> </w:t>
            </w:r>
            <w:r>
              <w:rPr>
                <w:spacing w:val="2"/>
              </w:rPr>
              <w:t>法局</w:t>
            </w:r>
          </w:p>
        </w:tc>
        <w:tc>
          <w:tcPr>
            <w:tcW w:w="849" w:type="dxa"/>
            <w:vAlign w:val="top"/>
          </w:tcPr>
          <w:p w14:paraId="31DFC5DE">
            <w:pPr>
              <w:spacing w:line="281" w:lineRule="auto"/>
              <w:rPr>
                <w:rFonts w:ascii="Arial"/>
                <w:sz w:val="21"/>
              </w:rPr>
            </w:pPr>
          </w:p>
          <w:p w14:paraId="3FCC55D4">
            <w:pPr>
              <w:spacing w:line="282" w:lineRule="auto"/>
              <w:rPr>
                <w:rFonts w:ascii="Arial"/>
                <w:sz w:val="21"/>
              </w:rPr>
            </w:pPr>
          </w:p>
          <w:p w14:paraId="4C78FEC1">
            <w:pPr>
              <w:pStyle w:val="5"/>
              <w:spacing w:before="45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1C9B677F">
            <w:pPr>
              <w:spacing w:line="281" w:lineRule="auto"/>
              <w:rPr>
                <w:rFonts w:ascii="Arial"/>
                <w:sz w:val="21"/>
              </w:rPr>
            </w:pPr>
          </w:p>
          <w:p w14:paraId="1C44AB2A">
            <w:pPr>
              <w:spacing w:line="282" w:lineRule="auto"/>
              <w:rPr>
                <w:rFonts w:ascii="Arial"/>
                <w:sz w:val="21"/>
              </w:rPr>
            </w:pPr>
          </w:p>
          <w:p w14:paraId="107018D2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7F70151F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0DE5BA75">
            <w:pPr>
              <w:spacing w:line="281" w:lineRule="auto"/>
              <w:rPr>
                <w:rFonts w:ascii="Arial"/>
                <w:sz w:val="21"/>
              </w:rPr>
            </w:pPr>
          </w:p>
          <w:p w14:paraId="5B588425">
            <w:pPr>
              <w:spacing w:line="282" w:lineRule="auto"/>
              <w:rPr>
                <w:rFonts w:ascii="Arial"/>
                <w:sz w:val="21"/>
              </w:rPr>
            </w:pPr>
          </w:p>
          <w:p w14:paraId="21E71C6A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5B307CEF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6ACE437F">
            <w:pPr>
              <w:spacing w:line="281" w:lineRule="auto"/>
              <w:rPr>
                <w:rFonts w:ascii="Arial"/>
                <w:sz w:val="21"/>
              </w:rPr>
            </w:pPr>
          </w:p>
          <w:p w14:paraId="2A950240">
            <w:pPr>
              <w:spacing w:line="282" w:lineRule="auto"/>
              <w:rPr>
                <w:rFonts w:ascii="Arial"/>
                <w:sz w:val="21"/>
              </w:rPr>
            </w:pPr>
          </w:p>
          <w:p w14:paraId="6F1C79A5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0E05051C">
            <w:pPr>
              <w:rPr>
                <w:rFonts w:ascii="Arial"/>
                <w:sz w:val="21"/>
              </w:rPr>
            </w:pPr>
          </w:p>
        </w:tc>
      </w:tr>
      <w:tr w14:paraId="1710FB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0" w:hRule="atLeast"/>
        </w:trPr>
        <w:tc>
          <w:tcPr>
            <w:tcW w:w="440" w:type="dxa"/>
            <w:vAlign w:val="top"/>
          </w:tcPr>
          <w:p w14:paraId="79F66850">
            <w:pPr>
              <w:spacing w:line="352" w:lineRule="auto"/>
              <w:rPr>
                <w:rFonts w:ascii="Arial"/>
                <w:sz w:val="21"/>
              </w:rPr>
            </w:pPr>
          </w:p>
          <w:p w14:paraId="7DB09F1F">
            <w:pPr>
              <w:spacing w:line="353" w:lineRule="auto"/>
              <w:rPr>
                <w:rFonts w:ascii="Arial"/>
                <w:sz w:val="21"/>
              </w:rPr>
            </w:pPr>
          </w:p>
          <w:p w14:paraId="68F76A1C">
            <w:pPr>
              <w:pStyle w:val="5"/>
              <w:spacing w:before="46" w:line="187" w:lineRule="auto"/>
              <w:ind w:left="149"/>
            </w:pPr>
            <w:r>
              <w:rPr>
                <w:spacing w:val="-1"/>
              </w:rPr>
              <w:t>43</w:t>
            </w:r>
          </w:p>
        </w:tc>
        <w:tc>
          <w:tcPr>
            <w:tcW w:w="887" w:type="dxa"/>
            <w:vAlign w:val="top"/>
          </w:tcPr>
          <w:p w14:paraId="765BF8C7">
            <w:pPr>
              <w:spacing w:line="298" w:lineRule="auto"/>
              <w:rPr>
                <w:rFonts w:ascii="Arial"/>
                <w:sz w:val="21"/>
              </w:rPr>
            </w:pPr>
          </w:p>
          <w:p w14:paraId="533BC941">
            <w:pPr>
              <w:spacing w:line="298" w:lineRule="auto"/>
              <w:rPr>
                <w:rFonts w:ascii="Arial"/>
                <w:sz w:val="21"/>
              </w:rPr>
            </w:pPr>
          </w:p>
          <w:p w14:paraId="395CAC8C">
            <w:pPr>
              <w:pStyle w:val="5"/>
              <w:spacing w:before="46" w:line="233" w:lineRule="auto"/>
              <w:ind w:left="221" w:right="72" w:hanging="148"/>
            </w:pPr>
            <w:r>
              <w:rPr>
                <w:spacing w:val="6"/>
              </w:rPr>
              <w:t>开采矿产资</w:t>
            </w:r>
            <w:r>
              <w:t xml:space="preserve"> </w:t>
            </w:r>
            <w:r>
              <w:rPr>
                <w:spacing w:val="4"/>
              </w:rPr>
              <w:t>源审批</w:t>
            </w:r>
          </w:p>
        </w:tc>
        <w:tc>
          <w:tcPr>
            <w:tcW w:w="1007" w:type="dxa"/>
            <w:vAlign w:val="top"/>
          </w:tcPr>
          <w:p w14:paraId="232EEA50">
            <w:pPr>
              <w:spacing w:line="298" w:lineRule="auto"/>
              <w:rPr>
                <w:rFonts w:ascii="Arial"/>
                <w:sz w:val="21"/>
              </w:rPr>
            </w:pPr>
          </w:p>
          <w:p w14:paraId="7DC660D6">
            <w:pPr>
              <w:spacing w:line="298" w:lineRule="auto"/>
              <w:rPr>
                <w:rFonts w:ascii="Arial"/>
                <w:sz w:val="21"/>
              </w:rPr>
            </w:pPr>
          </w:p>
          <w:p w14:paraId="65387CD2">
            <w:pPr>
              <w:pStyle w:val="5"/>
              <w:spacing w:before="46" w:line="238" w:lineRule="auto"/>
              <w:ind w:left="358" w:right="56" w:hanging="303"/>
            </w:pPr>
            <w:r>
              <w:rPr>
                <w:spacing w:val="7"/>
              </w:rPr>
              <w:t>采矿权新设登</w:t>
            </w:r>
            <w:r>
              <w:rPr>
                <w:spacing w:val="1"/>
              </w:rPr>
              <w:t xml:space="preserve"> </w:t>
            </w:r>
            <w:r>
              <w:t>记</w:t>
            </w:r>
          </w:p>
        </w:tc>
        <w:tc>
          <w:tcPr>
            <w:tcW w:w="1837" w:type="dxa"/>
            <w:vAlign w:val="top"/>
          </w:tcPr>
          <w:p w14:paraId="71FA94BF">
            <w:pPr>
              <w:spacing w:line="252" w:lineRule="auto"/>
              <w:rPr>
                <w:rFonts w:ascii="Arial"/>
                <w:sz w:val="21"/>
              </w:rPr>
            </w:pPr>
          </w:p>
          <w:p w14:paraId="75442027">
            <w:pPr>
              <w:spacing w:line="252" w:lineRule="auto"/>
              <w:rPr>
                <w:rFonts w:ascii="Arial"/>
                <w:sz w:val="21"/>
              </w:rPr>
            </w:pPr>
          </w:p>
          <w:p w14:paraId="67CC180E">
            <w:pPr>
              <w:pStyle w:val="5"/>
              <w:spacing w:before="46" w:line="236" w:lineRule="auto"/>
              <w:ind w:left="29" w:right="24" w:hanging="4"/>
              <w:jc w:val="both"/>
            </w:pPr>
            <w:r>
              <w:rPr>
                <w:spacing w:val="8"/>
              </w:rPr>
              <w:t>采矿权登记信息，包括许可</w:t>
            </w:r>
            <w:r>
              <w:t xml:space="preserve"> </w:t>
            </w:r>
            <w:r>
              <w:rPr>
                <w:spacing w:val="7"/>
              </w:rPr>
              <w:t xml:space="preserve">证号、矿山名称、矿区面积 </w:t>
            </w:r>
            <w:r>
              <w:rPr>
                <w:spacing w:val="4"/>
              </w:rPr>
              <w:t>、有效期限等</w:t>
            </w:r>
          </w:p>
        </w:tc>
        <w:tc>
          <w:tcPr>
            <w:tcW w:w="2578" w:type="dxa"/>
            <w:vAlign w:val="top"/>
          </w:tcPr>
          <w:p w14:paraId="005867AF">
            <w:pPr>
              <w:pStyle w:val="5"/>
              <w:spacing w:before="189" w:line="238" w:lineRule="auto"/>
              <w:ind w:left="26" w:right="169" w:hanging="2"/>
            </w:pPr>
            <w:r>
              <w:rPr>
                <w:spacing w:val="7"/>
              </w:rPr>
              <w:t>《政府信息公开条例》《矿产资源开</w:t>
            </w:r>
            <w:r>
              <w:rPr>
                <w:spacing w:val="8"/>
              </w:rPr>
              <w:t xml:space="preserve"> 采登记管理办法》《国务院办公厅关</w:t>
            </w:r>
            <w:r>
              <w:rPr>
                <w:spacing w:val="2"/>
              </w:rPr>
              <w:t xml:space="preserve"> </w:t>
            </w:r>
            <w:r>
              <w:rPr>
                <w:spacing w:val="8"/>
              </w:rPr>
              <w:t>于运用大数据加强对市场主体服务和</w:t>
            </w:r>
            <w:r>
              <w:rPr>
                <w:spacing w:val="2"/>
              </w:rPr>
              <w:t xml:space="preserve"> </w:t>
            </w:r>
            <w:r>
              <w:rPr>
                <w:spacing w:val="6"/>
              </w:rPr>
              <w:t xml:space="preserve">监管的若干意见》（国办（2015)51  </w:t>
            </w:r>
            <w:r>
              <w:rPr>
                <w:spacing w:val="8"/>
              </w:rPr>
              <w:t>号）《国务院办公厅关于推进公共资</w:t>
            </w:r>
            <w:r>
              <w:rPr>
                <w:spacing w:val="2"/>
              </w:rPr>
              <w:t xml:space="preserve"> </w:t>
            </w:r>
            <w:r>
              <w:rPr>
                <w:spacing w:val="7"/>
              </w:rPr>
              <w:t>源配置领域政府信息公开的意见》</w:t>
            </w:r>
          </w:p>
          <w:p w14:paraId="0827D21D">
            <w:pPr>
              <w:pStyle w:val="5"/>
              <w:spacing w:before="11" w:line="227" w:lineRule="auto"/>
              <w:ind w:left="24"/>
            </w:pPr>
            <w:r>
              <w:rPr>
                <w:spacing w:val="6"/>
              </w:rPr>
              <w:t>（国办发97号）</w:t>
            </w:r>
          </w:p>
        </w:tc>
        <w:tc>
          <w:tcPr>
            <w:tcW w:w="1405" w:type="dxa"/>
            <w:vAlign w:val="top"/>
          </w:tcPr>
          <w:p w14:paraId="255F3472">
            <w:pPr>
              <w:spacing w:line="298" w:lineRule="auto"/>
              <w:rPr>
                <w:rFonts w:ascii="Arial"/>
                <w:sz w:val="21"/>
              </w:rPr>
            </w:pPr>
          </w:p>
          <w:p w14:paraId="6542EA9E">
            <w:pPr>
              <w:spacing w:line="298" w:lineRule="auto"/>
              <w:rPr>
                <w:rFonts w:ascii="Arial"/>
                <w:sz w:val="21"/>
              </w:rPr>
            </w:pPr>
          </w:p>
          <w:p w14:paraId="2AE1C9E8">
            <w:pPr>
              <w:pStyle w:val="5"/>
              <w:spacing w:before="45" w:line="232" w:lineRule="auto"/>
              <w:ind w:left="29" w:right="35" w:hanging="5"/>
            </w:pPr>
            <w:r>
              <w:rPr>
                <w:spacing w:val="8"/>
              </w:rPr>
              <w:t>信息形成或变更之日</w:t>
            </w:r>
            <w:r>
              <w:rPr>
                <w:spacing w:val="2"/>
              </w:rPr>
              <w:t xml:space="preserve"> </w:t>
            </w:r>
            <w:r>
              <w:rPr>
                <w:spacing w:val="7"/>
              </w:rPr>
              <w:t>起7个工作日内公开</w:t>
            </w:r>
          </w:p>
        </w:tc>
        <w:tc>
          <w:tcPr>
            <w:tcW w:w="1091" w:type="dxa"/>
            <w:vAlign w:val="top"/>
          </w:tcPr>
          <w:p w14:paraId="68AD2C92">
            <w:pPr>
              <w:spacing w:line="298" w:lineRule="auto"/>
              <w:rPr>
                <w:rFonts w:ascii="Arial"/>
                <w:sz w:val="21"/>
              </w:rPr>
            </w:pPr>
          </w:p>
          <w:p w14:paraId="079FE69B">
            <w:pPr>
              <w:spacing w:line="298" w:lineRule="auto"/>
              <w:rPr>
                <w:rFonts w:ascii="Arial"/>
                <w:sz w:val="21"/>
              </w:rPr>
            </w:pPr>
          </w:p>
          <w:p w14:paraId="3CCA6B00">
            <w:pPr>
              <w:pStyle w:val="5"/>
              <w:spacing w:before="46" w:line="233" w:lineRule="auto"/>
              <w:ind w:left="254" w:right="94" w:hanging="145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行政审</w:t>
            </w:r>
            <w:r>
              <w:t xml:space="preserve"> </w:t>
            </w:r>
            <w:r>
              <w:rPr>
                <w:spacing w:val="5"/>
              </w:rPr>
              <w:t>批服务局</w:t>
            </w:r>
          </w:p>
        </w:tc>
        <w:tc>
          <w:tcPr>
            <w:tcW w:w="849" w:type="dxa"/>
            <w:vAlign w:val="top"/>
          </w:tcPr>
          <w:p w14:paraId="46EF3BB6">
            <w:pPr>
              <w:spacing w:line="343" w:lineRule="auto"/>
              <w:rPr>
                <w:rFonts w:ascii="Arial"/>
                <w:sz w:val="21"/>
              </w:rPr>
            </w:pPr>
          </w:p>
          <w:p w14:paraId="2B93DF34">
            <w:pPr>
              <w:spacing w:line="344" w:lineRule="auto"/>
              <w:rPr>
                <w:rFonts w:ascii="Arial"/>
                <w:sz w:val="21"/>
              </w:rPr>
            </w:pPr>
          </w:p>
          <w:p w14:paraId="6F17172B">
            <w:pPr>
              <w:pStyle w:val="5"/>
              <w:spacing w:before="45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487661C7">
            <w:pPr>
              <w:spacing w:line="343" w:lineRule="auto"/>
              <w:rPr>
                <w:rFonts w:ascii="Arial"/>
                <w:sz w:val="21"/>
              </w:rPr>
            </w:pPr>
          </w:p>
          <w:p w14:paraId="42EEA31A">
            <w:pPr>
              <w:spacing w:line="343" w:lineRule="auto"/>
              <w:rPr>
                <w:rFonts w:ascii="Arial"/>
                <w:sz w:val="21"/>
              </w:rPr>
            </w:pPr>
          </w:p>
          <w:p w14:paraId="5D3725AC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382ABD93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4B8D7DAC">
            <w:pPr>
              <w:spacing w:line="343" w:lineRule="auto"/>
              <w:rPr>
                <w:rFonts w:ascii="Arial"/>
                <w:sz w:val="21"/>
              </w:rPr>
            </w:pPr>
          </w:p>
          <w:p w14:paraId="463EC4B8">
            <w:pPr>
              <w:spacing w:line="343" w:lineRule="auto"/>
              <w:rPr>
                <w:rFonts w:ascii="Arial"/>
                <w:sz w:val="21"/>
              </w:rPr>
            </w:pPr>
          </w:p>
          <w:p w14:paraId="603141F4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55AA3A55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6A79E47B">
            <w:pPr>
              <w:spacing w:line="343" w:lineRule="auto"/>
              <w:rPr>
                <w:rFonts w:ascii="Arial"/>
                <w:sz w:val="21"/>
              </w:rPr>
            </w:pPr>
          </w:p>
          <w:p w14:paraId="6216A25D">
            <w:pPr>
              <w:spacing w:line="343" w:lineRule="auto"/>
              <w:rPr>
                <w:rFonts w:ascii="Arial"/>
                <w:sz w:val="21"/>
              </w:rPr>
            </w:pPr>
          </w:p>
          <w:p w14:paraId="55E2F76B">
            <w:pPr>
              <w:pStyle w:val="5"/>
              <w:spacing w:before="46" w:line="186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3E4D5B48">
            <w:pPr>
              <w:rPr>
                <w:rFonts w:ascii="Arial"/>
                <w:sz w:val="21"/>
              </w:rPr>
            </w:pPr>
          </w:p>
        </w:tc>
      </w:tr>
    </w:tbl>
    <w:p w14:paraId="6F06EC8F">
      <w:pPr>
        <w:rPr>
          <w:rFonts w:ascii="Arial"/>
          <w:sz w:val="21"/>
        </w:rPr>
      </w:pPr>
    </w:p>
    <w:p w14:paraId="4A84E577">
      <w:pPr>
        <w:rPr>
          <w:rFonts w:ascii="Arial" w:hAnsi="Arial" w:eastAsia="Arial" w:cs="Arial"/>
          <w:sz w:val="21"/>
          <w:szCs w:val="21"/>
        </w:rPr>
        <w:sectPr>
          <w:pgSz w:w="16834" w:h="11905"/>
          <w:pgMar w:top="1011" w:right="1634" w:bottom="0" w:left="1591" w:header="0" w:footer="0" w:gutter="0"/>
          <w:cols w:space="720" w:num="1"/>
        </w:sectPr>
      </w:pPr>
    </w:p>
    <w:p w14:paraId="1C0B1D1F">
      <w:pPr>
        <w:spacing w:before="105"/>
      </w:pPr>
    </w:p>
    <w:p w14:paraId="2E8288BC">
      <w:pPr>
        <w:spacing w:before="104"/>
      </w:pPr>
    </w:p>
    <w:tbl>
      <w:tblPr>
        <w:tblStyle w:val="4"/>
        <w:tblW w:w="1359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40"/>
        <w:gridCol w:w="887"/>
        <w:gridCol w:w="1007"/>
        <w:gridCol w:w="1837"/>
        <w:gridCol w:w="2578"/>
        <w:gridCol w:w="1405"/>
        <w:gridCol w:w="1091"/>
        <w:gridCol w:w="849"/>
        <w:gridCol w:w="583"/>
        <w:gridCol w:w="583"/>
        <w:gridCol w:w="583"/>
        <w:gridCol w:w="583"/>
        <w:gridCol w:w="583"/>
        <w:gridCol w:w="589"/>
      </w:tblGrid>
      <w:tr w14:paraId="4CA029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47" w:hRule="atLeast"/>
        </w:trPr>
        <w:tc>
          <w:tcPr>
            <w:tcW w:w="440" w:type="dxa"/>
            <w:vAlign w:val="top"/>
          </w:tcPr>
          <w:p w14:paraId="3DCB71D1">
            <w:pPr>
              <w:spacing w:line="243" w:lineRule="auto"/>
              <w:rPr>
                <w:rFonts w:ascii="Arial"/>
                <w:sz w:val="21"/>
              </w:rPr>
            </w:pPr>
          </w:p>
          <w:p w14:paraId="17ED7ECC">
            <w:pPr>
              <w:spacing w:line="243" w:lineRule="auto"/>
              <w:rPr>
                <w:rFonts w:ascii="Arial"/>
                <w:sz w:val="21"/>
              </w:rPr>
            </w:pPr>
          </w:p>
          <w:p w14:paraId="612E1381">
            <w:pPr>
              <w:spacing w:line="244" w:lineRule="auto"/>
              <w:rPr>
                <w:rFonts w:ascii="Arial"/>
                <w:sz w:val="21"/>
              </w:rPr>
            </w:pPr>
          </w:p>
          <w:p w14:paraId="5A0E8D04">
            <w:pPr>
              <w:pStyle w:val="5"/>
              <w:spacing w:before="46" w:line="186" w:lineRule="auto"/>
              <w:ind w:left="149"/>
            </w:pPr>
            <w:r>
              <w:rPr>
                <w:spacing w:val="-1"/>
              </w:rPr>
              <w:t>44</w:t>
            </w:r>
          </w:p>
        </w:tc>
        <w:tc>
          <w:tcPr>
            <w:tcW w:w="887" w:type="dxa"/>
            <w:vAlign w:val="top"/>
          </w:tcPr>
          <w:p w14:paraId="4452C4A9">
            <w:pPr>
              <w:spacing w:line="311" w:lineRule="auto"/>
              <w:rPr>
                <w:rFonts w:ascii="Arial"/>
                <w:sz w:val="21"/>
              </w:rPr>
            </w:pPr>
          </w:p>
          <w:p w14:paraId="0D045F2F">
            <w:pPr>
              <w:spacing w:line="311" w:lineRule="auto"/>
              <w:rPr>
                <w:rFonts w:ascii="Arial"/>
                <w:sz w:val="21"/>
              </w:rPr>
            </w:pPr>
          </w:p>
          <w:p w14:paraId="49D649EC">
            <w:pPr>
              <w:pStyle w:val="5"/>
              <w:spacing w:before="45" w:line="233" w:lineRule="auto"/>
              <w:ind w:left="221" w:right="72" w:hanging="148"/>
            </w:pPr>
            <w:r>
              <w:rPr>
                <w:spacing w:val="6"/>
              </w:rPr>
              <w:t>开采矿产资</w:t>
            </w:r>
            <w:r>
              <w:t xml:space="preserve"> </w:t>
            </w:r>
            <w:r>
              <w:rPr>
                <w:spacing w:val="4"/>
              </w:rPr>
              <w:t>源审批</w:t>
            </w:r>
          </w:p>
        </w:tc>
        <w:tc>
          <w:tcPr>
            <w:tcW w:w="1007" w:type="dxa"/>
            <w:vAlign w:val="top"/>
          </w:tcPr>
          <w:p w14:paraId="3D7122A9">
            <w:pPr>
              <w:spacing w:line="311" w:lineRule="auto"/>
              <w:rPr>
                <w:rFonts w:ascii="Arial"/>
                <w:sz w:val="21"/>
              </w:rPr>
            </w:pPr>
          </w:p>
          <w:p w14:paraId="2860D0AD">
            <w:pPr>
              <w:spacing w:line="311" w:lineRule="auto"/>
              <w:rPr>
                <w:rFonts w:ascii="Arial"/>
                <w:sz w:val="21"/>
              </w:rPr>
            </w:pPr>
          </w:p>
          <w:p w14:paraId="5CED0D3D">
            <w:pPr>
              <w:pStyle w:val="5"/>
              <w:spacing w:before="45" w:line="238" w:lineRule="auto"/>
              <w:ind w:left="430" w:right="56" w:hanging="375"/>
            </w:pPr>
            <w:r>
              <w:rPr>
                <w:color w:val="424242"/>
                <w:spacing w:val="7"/>
              </w:rPr>
              <w:t>采矿权延续登</w:t>
            </w:r>
            <w:r>
              <w:rPr>
                <w:color w:val="424242"/>
                <w:spacing w:val="1"/>
              </w:rPr>
              <w:t xml:space="preserve"> </w:t>
            </w:r>
            <w:r>
              <w:rPr>
                <w:color w:val="424242"/>
              </w:rPr>
              <w:t>记</w:t>
            </w:r>
          </w:p>
        </w:tc>
        <w:tc>
          <w:tcPr>
            <w:tcW w:w="1837" w:type="dxa"/>
            <w:vAlign w:val="top"/>
          </w:tcPr>
          <w:p w14:paraId="26A75890">
            <w:pPr>
              <w:spacing w:line="356" w:lineRule="auto"/>
              <w:rPr>
                <w:rFonts w:ascii="Arial"/>
                <w:sz w:val="21"/>
              </w:rPr>
            </w:pPr>
          </w:p>
          <w:p w14:paraId="66E8C869">
            <w:pPr>
              <w:spacing w:line="356" w:lineRule="auto"/>
              <w:rPr>
                <w:rFonts w:ascii="Arial"/>
                <w:sz w:val="21"/>
              </w:rPr>
            </w:pPr>
          </w:p>
          <w:p w14:paraId="41E0FB91">
            <w:pPr>
              <w:pStyle w:val="5"/>
              <w:spacing w:before="45" w:line="226" w:lineRule="auto"/>
              <w:ind w:left="248"/>
            </w:pPr>
            <w:r>
              <w:rPr>
                <w:spacing w:val="7"/>
              </w:rPr>
              <w:t>采矿权延续批复文件</w:t>
            </w:r>
          </w:p>
        </w:tc>
        <w:tc>
          <w:tcPr>
            <w:tcW w:w="2578" w:type="dxa"/>
            <w:vAlign w:val="top"/>
          </w:tcPr>
          <w:p w14:paraId="63DF7B7F">
            <w:pPr>
              <w:pStyle w:val="5"/>
              <w:spacing w:before="215" w:line="238" w:lineRule="auto"/>
              <w:ind w:left="26" w:right="168" w:hanging="2"/>
            </w:pPr>
            <w:r>
              <w:rPr>
                <w:spacing w:val="7"/>
              </w:rPr>
              <w:t>《政府信息公开条例》《矿产资源开</w:t>
            </w:r>
            <w:r>
              <w:rPr>
                <w:spacing w:val="8"/>
              </w:rPr>
              <w:t xml:space="preserve"> 采登记管理办法》《国务院办公厅关</w:t>
            </w:r>
            <w:r>
              <w:rPr>
                <w:spacing w:val="2"/>
              </w:rPr>
              <w:t xml:space="preserve"> </w:t>
            </w:r>
            <w:r>
              <w:rPr>
                <w:spacing w:val="8"/>
              </w:rPr>
              <w:t>于运用大数据加强对市场主体服务和</w:t>
            </w:r>
            <w:r>
              <w:rPr>
                <w:spacing w:val="2"/>
              </w:rPr>
              <w:t xml:space="preserve"> </w:t>
            </w:r>
            <w:r>
              <w:rPr>
                <w:spacing w:val="6"/>
              </w:rPr>
              <w:t xml:space="preserve">监管的若干意见》（国办（2015)51  </w:t>
            </w:r>
            <w:r>
              <w:rPr>
                <w:spacing w:val="8"/>
              </w:rPr>
              <w:t>号）《国务院办公厅关于推进公共资</w:t>
            </w:r>
            <w:r>
              <w:rPr>
                <w:spacing w:val="2"/>
              </w:rPr>
              <w:t xml:space="preserve"> </w:t>
            </w:r>
            <w:r>
              <w:rPr>
                <w:spacing w:val="7"/>
              </w:rPr>
              <w:t>源配置领域政府信息公开的意见》</w:t>
            </w:r>
          </w:p>
          <w:p w14:paraId="5B4F1988">
            <w:pPr>
              <w:pStyle w:val="5"/>
              <w:spacing w:before="11" w:line="227" w:lineRule="auto"/>
              <w:ind w:left="24"/>
            </w:pPr>
            <w:r>
              <w:rPr>
                <w:spacing w:val="6"/>
              </w:rPr>
              <w:t>（国办发97号）</w:t>
            </w:r>
          </w:p>
        </w:tc>
        <w:tc>
          <w:tcPr>
            <w:tcW w:w="1405" w:type="dxa"/>
            <w:vAlign w:val="top"/>
          </w:tcPr>
          <w:p w14:paraId="1763F41E">
            <w:pPr>
              <w:spacing w:line="310" w:lineRule="auto"/>
              <w:rPr>
                <w:rFonts w:ascii="Arial"/>
                <w:sz w:val="21"/>
              </w:rPr>
            </w:pPr>
          </w:p>
          <w:p w14:paraId="118AF5EA">
            <w:pPr>
              <w:spacing w:line="311" w:lineRule="auto"/>
              <w:rPr>
                <w:rFonts w:ascii="Arial"/>
                <w:sz w:val="21"/>
              </w:rPr>
            </w:pPr>
          </w:p>
          <w:p w14:paraId="1C204EFD">
            <w:pPr>
              <w:pStyle w:val="5"/>
              <w:spacing w:before="46" w:line="232" w:lineRule="auto"/>
              <w:ind w:left="29" w:right="35" w:hanging="5"/>
            </w:pPr>
            <w:r>
              <w:rPr>
                <w:spacing w:val="8"/>
              </w:rPr>
              <w:t>信息形成或变更之日</w:t>
            </w:r>
            <w:r>
              <w:rPr>
                <w:spacing w:val="2"/>
              </w:rPr>
              <w:t xml:space="preserve"> </w:t>
            </w:r>
            <w:r>
              <w:rPr>
                <w:spacing w:val="7"/>
              </w:rPr>
              <w:t>起7个工作日内公开</w:t>
            </w:r>
          </w:p>
        </w:tc>
        <w:tc>
          <w:tcPr>
            <w:tcW w:w="1091" w:type="dxa"/>
            <w:vAlign w:val="top"/>
          </w:tcPr>
          <w:p w14:paraId="10A47420">
            <w:pPr>
              <w:spacing w:line="311" w:lineRule="auto"/>
              <w:rPr>
                <w:rFonts w:ascii="Arial"/>
                <w:sz w:val="21"/>
              </w:rPr>
            </w:pPr>
          </w:p>
          <w:p w14:paraId="27A18DDB">
            <w:pPr>
              <w:spacing w:line="311" w:lineRule="auto"/>
              <w:rPr>
                <w:rFonts w:ascii="Arial"/>
                <w:sz w:val="21"/>
              </w:rPr>
            </w:pPr>
          </w:p>
          <w:p w14:paraId="060240D0">
            <w:pPr>
              <w:pStyle w:val="5"/>
              <w:spacing w:before="45" w:line="233" w:lineRule="auto"/>
              <w:ind w:left="255" w:right="94" w:hanging="145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行政审</w:t>
            </w:r>
            <w:r>
              <w:t xml:space="preserve"> </w:t>
            </w:r>
            <w:r>
              <w:rPr>
                <w:spacing w:val="5"/>
              </w:rPr>
              <w:t>批服务局</w:t>
            </w:r>
          </w:p>
        </w:tc>
        <w:tc>
          <w:tcPr>
            <w:tcW w:w="849" w:type="dxa"/>
            <w:vAlign w:val="top"/>
          </w:tcPr>
          <w:p w14:paraId="015BFD0D">
            <w:pPr>
              <w:spacing w:line="356" w:lineRule="auto"/>
              <w:rPr>
                <w:rFonts w:ascii="Arial"/>
                <w:sz w:val="21"/>
              </w:rPr>
            </w:pPr>
          </w:p>
          <w:p w14:paraId="1DA0FD71">
            <w:pPr>
              <w:spacing w:line="356" w:lineRule="auto"/>
              <w:rPr>
                <w:rFonts w:ascii="Arial"/>
                <w:sz w:val="21"/>
              </w:rPr>
            </w:pPr>
          </w:p>
          <w:p w14:paraId="68FADB7F">
            <w:pPr>
              <w:pStyle w:val="5"/>
              <w:spacing w:before="46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5E1159FB">
            <w:pPr>
              <w:spacing w:line="356" w:lineRule="auto"/>
              <w:rPr>
                <w:rFonts w:ascii="Arial"/>
                <w:sz w:val="21"/>
              </w:rPr>
            </w:pPr>
          </w:p>
          <w:p w14:paraId="68C7C999">
            <w:pPr>
              <w:spacing w:line="356" w:lineRule="auto"/>
              <w:rPr>
                <w:rFonts w:ascii="Arial"/>
                <w:sz w:val="21"/>
              </w:rPr>
            </w:pPr>
          </w:p>
          <w:p w14:paraId="769B7992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5FC27465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4F025DA5">
            <w:pPr>
              <w:spacing w:line="356" w:lineRule="auto"/>
              <w:rPr>
                <w:rFonts w:ascii="Arial"/>
                <w:sz w:val="21"/>
              </w:rPr>
            </w:pPr>
          </w:p>
          <w:p w14:paraId="559B0B30">
            <w:pPr>
              <w:spacing w:line="356" w:lineRule="auto"/>
              <w:rPr>
                <w:rFonts w:ascii="Arial"/>
                <w:sz w:val="21"/>
              </w:rPr>
            </w:pPr>
          </w:p>
          <w:p w14:paraId="3BDCCF8F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2BAF2547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01FAB3DA">
            <w:pPr>
              <w:spacing w:line="356" w:lineRule="auto"/>
              <w:rPr>
                <w:rFonts w:ascii="Arial"/>
                <w:sz w:val="21"/>
              </w:rPr>
            </w:pPr>
          </w:p>
          <w:p w14:paraId="18B40E94">
            <w:pPr>
              <w:spacing w:line="356" w:lineRule="auto"/>
              <w:rPr>
                <w:rFonts w:ascii="Arial"/>
                <w:sz w:val="21"/>
              </w:rPr>
            </w:pPr>
          </w:p>
          <w:p w14:paraId="683002D1">
            <w:pPr>
              <w:pStyle w:val="5"/>
              <w:spacing w:before="46" w:line="186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0414A19F">
            <w:pPr>
              <w:rPr>
                <w:rFonts w:ascii="Arial"/>
                <w:sz w:val="21"/>
              </w:rPr>
            </w:pPr>
          </w:p>
        </w:tc>
      </w:tr>
      <w:tr w14:paraId="522E88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0" w:hRule="atLeast"/>
        </w:trPr>
        <w:tc>
          <w:tcPr>
            <w:tcW w:w="440" w:type="dxa"/>
            <w:vAlign w:val="top"/>
          </w:tcPr>
          <w:p w14:paraId="028584E1">
            <w:pPr>
              <w:spacing w:line="311" w:lineRule="auto"/>
              <w:rPr>
                <w:rFonts w:ascii="Arial"/>
                <w:sz w:val="21"/>
              </w:rPr>
            </w:pPr>
          </w:p>
          <w:p w14:paraId="17AFD563">
            <w:pPr>
              <w:spacing w:line="312" w:lineRule="auto"/>
              <w:rPr>
                <w:rFonts w:ascii="Arial"/>
                <w:sz w:val="21"/>
              </w:rPr>
            </w:pPr>
          </w:p>
          <w:p w14:paraId="74D36344">
            <w:pPr>
              <w:pStyle w:val="5"/>
              <w:spacing w:before="45" w:line="187" w:lineRule="auto"/>
              <w:ind w:left="149"/>
            </w:pPr>
            <w:r>
              <w:rPr>
                <w:spacing w:val="-1"/>
              </w:rPr>
              <w:t>45</w:t>
            </w:r>
          </w:p>
        </w:tc>
        <w:tc>
          <w:tcPr>
            <w:tcW w:w="887" w:type="dxa"/>
            <w:vAlign w:val="top"/>
          </w:tcPr>
          <w:p w14:paraId="1B194599">
            <w:pPr>
              <w:spacing w:line="256" w:lineRule="auto"/>
              <w:rPr>
                <w:rFonts w:ascii="Arial"/>
                <w:sz w:val="21"/>
              </w:rPr>
            </w:pPr>
          </w:p>
          <w:p w14:paraId="0EDAB9D9">
            <w:pPr>
              <w:spacing w:line="257" w:lineRule="auto"/>
              <w:rPr>
                <w:rFonts w:ascii="Arial"/>
                <w:sz w:val="21"/>
              </w:rPr>
            </w:pPr>
          </w:p>
          <w:p w14:paraId="564F4D5C">
            <w:pPr>
              <w:pStyle w:val="5"/>
              <w:spacing w:before="46" w:line="233" w:lineRule="auto"/>
              <w:ind w:left="221" w:right="72" w:hanging="148"/>
            </w:pPr>
            <w:r>
              <w:rPr>
                <w:spacing w:val="6"/>
              </w:rPr>
              <w:t>开采矿产资</w:t>
            </w:r>
            <w:r>
              <w:t xml:space="preserve"> </w:t>
            </w:r>
            <w:r>
              <w:rPr>
                <w:spacing w:val="4"/>
              </w:rPr>
              <w:t>源审批</w:t>
            </w:r>
          </w:p>
        </w:tc>
        <w:tc>
          <w:tcPr>
            <w:tcW w:w="1007" w:type="dxa"/>
            <w:vAlign w:val="top"/>
          </w:tcPr>
          <w:p w14:paraId="1A69E542">
            <w:pPr>
              <w:spacing w:line="256" w:lineRule="auto"/>
              <w:rPr>
                <w:rFonts w:ascii="Arial"/>
                <w:sz w:val="21"/>
              </w:rPr>
            </w:pPr>
          </w:p>
          <w:p w14:paraId="3CA1C39B">
            <w:pPr>
              <w:spacing w:line="257" w:lineRule="auto"/>
              <w:rPr>
                <w:rFonts w:ascii="Arial"/>
                <w:sz w:val="21"/>
              </w:rPr>
            </w:pPr>
          </w:p>
          <w:p w14:paraId="7B4A1D09">
            <w:pPr>
              <w:pStyle w:val="5"/>
              <w:spacing w:before="46" w:line="238" w:lineRule="auto"/>
              <w:ind w:left="430" w:right="56" w:hanging="375"/>
            </w:pPr>
            <w:r>
              <w:rPr>
                <w:spacing w:val="7"/>
              </w:rPr>
              <w:t>采矿权变更登</w:t>
            </w:r>
            <w:r>
              <w:rPr>
                <w:spacing w:val="1"/>
              </w:rPr>
              <w:t xml:space="preserve"> </w:t>
            </w:r>
            <w:r>
              <w:t>记</w:t>
            </w:r>
          </w:p>
        </w:tc>
        <w:tc>
          <w:tcPr>
            <w:tcW w:w="1837" w:type="dxa"/>
            <w:vAlign w:val="top"/>
          </w:tcPr>
          <w:p w14:paraId="7E5D0088">
            <w:pPr>
              <w:spacing w:line="302" w:lineRule="auto"/>
              <w:rPr>
                <w:rFonts w:ascii="Arial"/>
                <w:sz w:val="21"/>
              </w:rPr>
            </w:pPr>
          </w:p>
          <w:p w14:paraId="18410AFD">
            <w:pPr>
              <w:spacing w:line="302" w:lineRule="auto"/>
              <w:rPr>
                <w:rFonts w:ascii="Arial"/>
                <w:sz w:val="21"/>
              </w:rPr>
            </w:pPr>
          </w:p>
          <w:p w14:paraId="4AAA4731">
            <w:pPr>
              <w:pStyle w:val="5"/>
              <w:spacing w:before="45" w:line="226" w:lineRule="auto"/>
              <w:ind w:left="248"/>
            </w:pPr>
            <w:r>
              <w:rPr>
                <w:spacing w:val="7"/>
              </w:rPr>
              <w:t>采矿权变更批复文件</w:t>
            </w:r>
          </w:p>
        </w:tc>
        <w:tc>
          <w:tcPr>
            <w:tcW w:w="2578" w:type="dxa"/>
            <w:vAlign w:val="top"/>
          </w:tcPr>
          <w:p w14:paraId="5548D374">
            <w:pPr>
              <w:pStyle w:val="5"/>
              <w:spacing w:before="106" w:line="238" w:lineRule="auto"/>
              <w:ind w:left="26" w:right="169" w:hanging="2"/>
            </w:pPr>
            <w:r>
              <w:rPr>
                <w:spacing w:val="7"/>
              </w:rPr>
              <w:t>《政府信息公开条例》《矿产资源开</w:t>
            </w:r>
            <w:r>
              <w:rPr>
                <w:spacing w:val="8"/>
              </w:rPr>
              <w:t xml:space="preserve"> 采登记管理办法》《国务院办公厅关</w:t>
            </w:r>
            <w:r>
              <w:rPr>
                <w:spacing w:val="2"/>
              </w:rPr>
              <w:t xml:space="preserve"> </w:t>
            </w:r>
            <w:r>
              <w:rPr>
                <w:spacing w:val="8"/>
              </w:rPr>
              <w:t>于运用大数据加强对市场主体服务和</w:t>
            </w:r>
            <w:r>
              <w:rPr>
                <w:spacing w:val="2"/>
              </w:rPr>
              <w:t xml:space="preserve"> </w:t>
            </w:r>
            <w:r>
              <w:rPr>
                <w:spacing w:val="6"/>
              </w:rPr>
              <w:t xml:space="preserve">监管的若干意见》（国办（2015)51  </w:t>
            </w:r>
            <w:r>
              <w:rPr>
                <w:spacing w:val="8"/>
              </w:rPr>
              <w:t>号）《国务院办公厅关于推进公共资</w:t>
            </w:r>
            <w:r>
              <w:rPr>
                <w:spacing w:val="2"/>
              </w:rPr>
              <w:t xml:space="preserve"> </w:t>
            </w:r>
            <w:r>
              <w:rPr>
                <w:spacing w:val="7"/>
              </w:rPr>
              <w:t>源配置领域政府信息公开的意见》</w:t>
            </w:r>
          </w:p>
          <w:p w14:paraId="22952F8D">
            <w:pPr>
              <w:pStyle w:val="5"/>
              <w:spacing w:before="11" w:line="227" w:lineRule="auto"/>
              <w:ind w:left="24"/>
            </w:pPr>
            <w:r>
              <w:rPr>
                <w:spacing w:val="6"/>
              </w:rPr>
              <w:t>（国办发97号）</w:t>
            </w:r>
          </w:p>
        </w:tc>
        <w:tc>
          <w:tcPr>
            <w:tcW w:w="1405" w:type="dxa"/>
            <w:vAlign w:val="top"/>
          </w:tcPr>
          <w:p w14:paraId="0B006C12">
            <w:pPr>
              <w:spacing w:line="256" w:lineRule="auto"/>
              <w:rPr>
                <w:rFonts w:ascii="Arial"/>
                <w:sz w:val="21"/>
              </w:rPr>
            </w:pPr>
          </w:p>
          <w:p w14:paraId="69C5A95C">
            <w:pPr>
              <w:spacing w:line="257" w:lineRule="auto"/>
              <w:rPr>
                <w:rFonts w:ascii="Arial"/>
                <w:sz w:val="21"/>
              </w:rPr>
            </w:pPr>
          </w:p>
          <w:p w14:paraId="14326844">
            <w:pPr>
              <w:pStyle w:val="5"/>
              <w:spacing w:before="46" w:line="232" w:lineRule="auto"/>
              <w:ind w:left="29" w:right="35" w:hanging="5"/>
            </w:pPr>
            <w:r>
              <w:rPr>
                <w:spacing w:val="8"/>
              </w:rPr>
              <w:t>信息形成或变更之日</w:t>
            </w:r>
            <w:r>
              <w:rPr>
                <w:spacing w:val="2"/>
              </w:rPr>
              <w:t xml:space="preserve"> </w:t>
            </w:r>
            <w:r>
              <w:rPr>
                <w:spacing w:val="7"/>
              </w:rPr>
              <w:t>起7个工作日内公开</w:t>
            </w:r>
          </w:p>
        </w:tc>
        <w:tc>
          <w:tcPr>
            <w:tcW w:w="1091" w:type="dxa"/>
            <w:vAlign w:val="top"/>
          </w:tcPr>
          <w:p w14:paraId="60430804">
            <w:pPr>
              <w:spacing w:line="256" w:lineRule="auto"/>
              <w:rPr>
                <w:rFonts w:ascii="Arial"/>
                <w:sz w:val="21"/>
              </w:rPr>
            </w:pPr>
          </w:p>
          <w:p w14:paraId="0F62EA85">
            <w:pPr>
              <w:spacing w:line="257" w:lineRule="auto"/>
              <w:rPr>
                <w:rFonts w:ascii="Arial"/>
                <w:sz w:val="21"/>
              </w:rPr>
            </w:pPr>
          </w:p>
          <w:p w14:paraId="182ABC08">
            <w:pPr>
              <w:pStyle w:val="5"/>
              <w:spacing w:before="46" w:line="233" w:lineRule="auto"/>
              <w:ind w:left="254" w:right="94" w:hanging="145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行政审</w:t>
            </w:r>
            <w:r>
              <w:t xml:space="preserve"> </w:t>
            </w:r>
            <w:r>
              <w:rPr>
                <w:spacing w:val="5"/>
              </w:rPr>
              <w:t>批服务局</w:t>
            </w:r>
          </w:p>
        </w:tc>
        <w:tc>
          <w:tcPr>
            <w:tcW w:w="849" w:type="dxa"/>
            <w:vAlign w:val="top"/>
          </w:tcPr>
          <w:p w14:paraId="14493E12">
            <w:pPr>
              <w:spacing w:line="302" w:lineRule="auto"/>
              <w:rPr>
                <w:rFonts w:ascii="Arial"/>
                <w:sz w:val="21"/>
              </w:rPr>
            </w:pPr>
          </w:p>
          <w:p w14:paraId="0E247C7C">
            <w:pPr>
              <w:spacing w:line="302" w:lineRule="auto"/>
              <w:rPr>
                <w:rFonts w:ascii="Arial"/>
                <w:sz w:val="21"/>
              </w:rPr>
            </w:pPr>
          </w:p>
          <w:p w14:paraId="01A184BC">
            <w:pPr>
              <w:pStyle w:val="5"/>
              <w:spacing w:before="46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6B399262">
            <w:pPr>
              <w:spacing w:line="302" w:lineRule="auto"/>
              <w:rPr>
                <w:rFonts w:ascii="Arial"/>
                <w:sz w:val="21"/>
              </w:rPr>
            </w:pPr>
          </w:p>
          <w:p w14:paraId="057E4B31">
            <w:pPr>
              <w:spacing w:line="302" w:lineRule="auto"/>
              <w:rPr>
                <w:rFonts w:ascii="Arial"/>
                <w:sz w:val="21"/>
              </w:rPr>
            </w:pPr>
          </w:p>
          <w:p w14:paraId="778F677C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138DAABD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512122C3">
            <w:pPr>
              <w:spacing w:line="302" w:lineRule="auto"/>
              <w:rPr>
                <w:rFonts w:ascii="Arial"/>
                <w:sz w:val="21"/>
              </w:rPr>
            </w:pPr>
          </w:p>
          <w:p w14:paraId="17FC46A2">
            <w:pPr>
              <w:spacing w:line="302" w:lineRule="auto"/>
              <w:rPr>
                <w:rFonts w:ascii="Arial"/>
                <w:sz w:val="21"/>
              </w:rPr>
            </w:pPr>
          </w:p>
          <w:p w14:paraId="240A2ADC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2417EE1B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6973E9B7">
            <w:pPr>
              <w:spacing w:line="302" w:lineRule="auto"/>
              <w:rPr>
                <w:rFonts w:ascii="Arial"/>
                <w:sz w:val="21"/>
              </w:rPr>
            </w:pPr>
          </w:p>
          <w:p w14:paraId="633544F2">
            <w:pPr>
              <w:spacing w:line="302" w:lineRule="auto"/>
              <w:rPr>
                <w:rFonts w:ascii="Arial"/>
                <w:sz w:val="21"/>
              </w:rPr>
            </w:pPr>
          </w:p>
          <w:p w14:paraId="350B431F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2E93C0B1">
            <w:pPr>
              <w:rPr>
                <w:rFonts w:ascii="Arial"/>
                <w:sz w:val="21"/>
              </w:rPr>
            </w:pPr>
          </w:p>
        </w:tc>
      </w:tr>
      <w:tr w14:paraId="2C4685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22" w:hRule="atLeast"/>
        </w:trPr>
        <w:tc>
          <w:tcPr>
            <w:tcW w:w="440" w:type="dxa"/>
            <w:vAlign w:val="top"/>
          </w:tcPr>
          <w:p w14:paraId="161EB783">
            <w:pPr>
              <w:rPr>
                <w:rFonts w:ascii="Arial"/>
                <w:sz w:val="21"/>
              </w:rPr>
            </w:pPr>
          </w:p>
          <w:p w14:paraId="71AC94EA">
            <w:pPr>
              <w:rPr>
                <w:rFonts w:ascii="Arial"/>
                <w:sz w:val="21"/>
              </w:rPr>
            </w:pPr>
          </w:p>
          <w:p w14:paraId="3958496A">
            <w:pPr>
              <w:rPr>
                <w:rFonts w:ascii="Arial"/>
                <w:sz w:val="21"/>
              </w:rPr>
            </w:pPr>
          </w:p>
          <w:p w14:paraId="1C21C66F">
            <w:pPr>
              <w:pStyle w:val="5"/>
              <w:spacing w:before="46" w:line="187" w:lineRule="auto"/>
              <w:ind w:left="149"/>
            </w:pPr>
            <w:r>
              <w:rPr>
                <w:spacing w:val="-1"/>
              </w:rPr>
              <w:t>46</w:t>
            </w:r>
          </w:p>
        </w:tc>
        <w:tc>
          <w:tcPr>
            <w:tcW w:w="887" w:type="dxa"/>
            <w:vAlign w:val="top"/>
          </w:tcPr>
          <w:p w14:paraId="0BEE22AB">
            <w:pPr>
              <w:spacing w:line="305" w:lineRule="auto"/>
              <w:rPr>
                <w:rFonts w:ascii="Arial"/>
                <w:sz w:val="21"/>
              </w:rPr>
            </w:pPr>
          </w:p>
          <w:p w14:paraId="32422280">
            <w:pPr>
              <w:spacing w:line="306" w:lineRule="auto"/>
              <w:rPr>
                <w:rFonts w:ascii="Arial"/>
                <w:sz w:val="21"/>
              </w:rPr>
            </w:pPr>
          </w:p>
          <w:p w14:paraId="63DADD8E">
            <w:pPr>
              <w:pStyle w:val="5"/>
              <w:spacing w:before="46" w:line="233" w:lineRule="auto"/>
              <w:ind w:left="221" w:right="72" w:hanging="148"/>
            </w:pPr>
            <w:r>
              <w:rPr>
                <w:spacing w:val="6"/>
              </w:rPr>
              <w:t>开采矿产资</w:t>
            </w:r>
            <w:r>
              <w:t xml:space="preserve"> </w:t>
            </w:r>
            <w:r>
              <w:rPr>
                <w:spacing w:val="4"/>
              </w:rPr>
              <w:t>源审批</w:t>
            </w:r>
          </w:p>
        </w:tc>
        <w:tc>
          <w:tcPr>
            <w:tcW w:w="1007" w:type="dxa"/>
            <w:vAlign w:val="top"/>
          </w:tcPr>
          <w:p w14:paraId="017C2ABE">
            <w:pPr>
              <w:spacing w:line="305" w:lineRule="auto"/>
              <w:rPr>
                <w:rFonts w:ascii="Arial"/>
                <w:sz w:val="21"/>
              </w:rPr>
            </w:pPr>
          </w:p>
          <w:p w14:paraId="5E481D12">
            <w:pPr>
              <w:spacing w:line="306" w:lineRule="auto"/>
              <w:rPr>
                <w:rFonts w:ascii="Arial"/>
                <w:sz w:val="21"/>
              </w:rPr>
            </w:pPr>
          </w:p>
          <w:p w14:paraId="292E406E">
            <w:pPr>
              <w:pStyle w:val="5"/>
              <w:spacing w:before="46" w:line="238" w:lineRule="auto"/>
              <w:ind w:left="430" w:right="56" w:hanging="375"/>
            </w:pPr>
            <w:r>
              <w:rPr>
                <w:spacing w:val="7"/>
              </w:rPr>
              <w:t>采矿权注销登</w:t>
            </w:r>
            <w:r>
              <w:rPr>
                <w:spacing w:val="1"/>
              </w:rPr>
              <w:t xml:space="preserve"> </w:t>
            </w:r>
            <w:r>
              <w:t>记</w:t>
            </w:r>
          </w:p>
        </w:tc>
        <w:tc>
          <w:tcPr>
            <w:tcW w:w="1837" w:type="dxa"/>
            <w:vAlign w:val="top"/>
          </w:tcPr>
          <w:p w14:paraId="6E7B7D78">
            <w:pPr>
              <w:spacing w:line="350" w:lineRule="auto"/>
              <w:rPr>
                <w:rFonts w:ascii="Arial"/>
                <w:sz w:val="21"/>
              </w:rPr>
            </w:pPr>
          </w:p>
          <w:p w14:paraId="2DDBD619">
            <w:pPr>
              <w:spacing w:line="351" w:lineRule="auto"/>
              <w:rPr>
                <w:rFonts w:ascii="Arial"/>
                <w:sz w:val="21"/>
              </w:rPr>
            </w:pPr>
          </w:p>
          <w:p w14:paraId="0BEE6C59">
            <w:pPr>
              <w:pStyle w:val="5"/>
              <w:spacing w:before="46" w:line="226" w:lineRule="auto"/>
              <w:ind w:left="248"/>
            </w:pPr>
            <w:r>
              <w:rPr>
                <w:spacing w:val="7"/>
              </w:rPr>
              <w:t>采矿权注销批复文件</w:t>
            </w:r>
          </w:p>
        </w:tc>
        <w:tc>
          <w:tcPr>
            <w:tcW w:w="2578" w:type="dxa"/>
            <w:vAlign w:val="top"/>
          </w:tcPr>
          <w:p w14:paraId="6FF28C99">
            <w:pPr>
              <w:pStyle w:val="5"/>
              <w:spacing w:before="204" w:line="238" w:lineRule="auto"/>
              <w:ind w:left="26" w:right="169" w:hanging="2"/>
            </w:pPr>
            <w:r>
              <w:rPr>
                <w:spacing w:val="7"/>
              </w:rPr>
              <w:t>《政府信息公开条例》《矿产资源开</w:t>
            </w:r>
            <w:r>
              <w:rPr>
                <w:spacing w:val="8"/>
              </w:rPr>
              <w:t xml:space="preserve"> 采登记管理办法》《国务院办公厅关</w:t>
            </w:r>
            <w:r>
              <w:rPr>
                <w:spacing w:val="2"/>
              </w:rPr>
              <w:t xml:space="preserve"> </w:t>
            </w:r>
            <w:r>
              <w:rPr>
                <w:spacing w:val="8"/>
              </w:rPr>
              <w:t>于运用大数据加强对市场主体服务和</w:t>
            </w:r>
            <w:r>
              <w:rPr>
                <w:spacing w:val="2"/>
              </w:rPr>
              <w:t xml:space="preserve"> </w:t>
            </w:r>
            <w:r>
              <w:rPr>
                <w:spacing w:val="6"/>
              </w:rPr>
              <w:t xml:space="preserve">监管的若干意见》（国办（2015)51  </w:t>
            </w:r>
            <w:r>
              <w:rPr>
                <w:spacing w:val="8"/>
              </w:rPr>
              <w:t>号）《国务院办公厅关于推进公共资</w:t>
            </w:r>
            <w:r>
              <w:rPr>
                <w:spacing w:val="2"/>
              </w:rPr>
              <w:t xml:space="preserve"> </w:t>
            </w:r>
            <w:r>
              <w:rPr>
                <w:spacing w:val="7"/>
              </w:rPr>
              <w:t>源配置领域政府信息公开的意见》</w:t>
            </w:r>
          </w:p>
          <w:p w14:paraId="7B51059A">
            <w:pPr>
              <w:pStyle w:val="5"/>
              <w:spacing w:before="11" w:line="227" w:lineRule="auto"/>
              <w:ind w:left="24"/>
            </w:pPr>
            <w:r>
              <w:rPr>
                <w:spacing w:val="6"/>
              </w:rPr>
              <w:t>（国办发97号）</w:t>
            </w:r>
          </w:p>
        </w:tc>
        <w:tc>
          <w:tcPr>
            <w:tcW w:w="1405" w:type="dxa"/>
            <w:vAlign w:val="top"/>
          </w:tcPr>
          <w:p w14:paraId="52F9EABB">
            <w:pPr>
              <w:spacing w:line="305" w:lineRule="auto"/>
              <w:rPr>
                <w:rFonts w:ascii="Arial"/>
                <w:sz w:val="21"/>
              </w:rPr>
            </w:pPr>
          </w:p>
          <w:p w14:paraId="279891D6">
            <w:pPr>
              <w:spacing w:line="306" w:lineRule="auto"/>
              <w:rPr>
                <w:rFonts w:ascii="Arial"/>
                <w:sz w:val="21"/>
              </w:rPr>
            </w:pPr>
          </w:p>
          <w:p w14:paraId="5E8DFD79">
            <w:pPr>
              <w:pStyle w:val="5"/>
              <w:spacing w:before="45" w:line="232" w:lineRule="auto"/>
              <w:ind w:left="29" w:right="35" w:hanging="5"/>
            </w:pPr>
            <w:r>
              <w:rPr>
                <w:spacing w:val="8"/>
              </w:rPr>
              <w:t>信息形成或变更之日</w:t>
            </w:r>
            <w:r>
              <w:rPr>
                <w:spacing w:val="2"/>
              </w:rPr>
              <w:t xml:space="preserve"> </w:t>
            </w:r>
            <w:r>
              <w:rPr>
                <w:spacing w:val="7"/>
              </w:rPr>
              <w:t>起7个工作日内公开</w:t>
            </w:r>
          </w:p>
        </w:tc>
        <w:tc>
          <w:tcPr>
            <w:tcW w:w="1091" w:type="dxa"/>
            <w:vAlign w:val="top"/>
          </w:tcPr>
          <w:p w14:paraId="4A10C6CC">
            <w:pPr>
              <w:spacing w:line="305" w:lineRule="auto"/>
              <w:rPr>
                <w:rFonts w:ascii="Arial"/>
                <w:sz w:val="21"/>
              </w:rPr>
            </w:pPr>
          </w:p>
          <w:p w14:paraId="32600285">
            <w:pPr>
              <w:spacing w:line="306" w:lineRule="auto"/>
              <w:rPr>
                <w:rFonts w:ascii="Arial"/>
                <w:sz w:val="21"/>
              </w:rPr>
            </w:pPr>
          </w:p>
          <w:p w14:paraId="75E6E413">
            <w:pPr>
              <w:pStyle w:val="5"/>
              <w:spacing w:before="46" w:line="233" w:lineRule="auto"/>
              <w:ind w:left="254" w:right="94" w:hanging="145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行政审</w:t>
            </w:r>
            <w:r>
              <w:t xml:space="preserve"> </w:t>
            </w:r>
            <w:r>
              <w:rPr>
                <w:spacing w:val="5"/>
              </w:rPr>
              <w:t>批服务局</w:t>
            </w:r>
          </w:p>
        </w:tc>
        <w:tc>
          <w:tcPr>
            <w:tcW w:w="849" w:type="dxa"/>
            <w:vAlign w:val="top"/>
          </w:tcPr>
          <w:p w14:paraId="440203C4">
            <w:pPr>
              <w:spacing w:line="351" w:lineRule="auto"/>
              <w:rPr>
                <w:rFonts w:ascii="Arial"/>
                <w:sz w:val="21"/>
              </w:rPr>
            </w:pPr>
          </w:p>
          <w:p w14:paraId="5D576BEE">
            <w:pPr>
              <w:spacing w:line="351" w:lineRule="auto"/>
              <w:rPr>
                <w:rFonts w:ascii="Arial"/>
                <w:sz w:val="21"/>
              </w:rPr>
            </w:pPr>
          </w:p>
          <w:p w14:paraId="2FE5068B">
            <w:pPr>
              <w:pStyle w:val="5"/>
              <w:spacing w:before="45" w:line="226" w:lineRule="auto"/>
              <w:ind w:left="134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4A1D9C1A">
            <w:pPr>
              <w:spacing w:line="351" w:lineRule="auto"/>
              <w:rPr>
                <w:rFonts w:ascii="Arial"/>
                <w:sz w:val="21"/>
              </w:rPr>
            </w:pPr>
          </w:p>
          <w:p w14:paraId="43714405">
            <w:pPr>
              <w:spacing w:line="351" w:lineRule="auto"/>
              <w:rPr>
                <w:rFonts w:ascii="Arial"/>
                <w:sz w:val="21"/>
              </w:rPr>
            </w:pPr>
          </w:p>
          <w:p w14:paraId="0611087F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5C53A1EF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5E14025F">
            <w:pPr>
              <w:spacing w:line="351" w:lineRule="auto"/>
              <w:rPr>
                <w:rFonts w:ascii="Arial"/>
                <w:sz w:val="21"/>
              </w:rPr>
            </w:pPr>
          </w:p>
          <w:p w14:paraId="543A8802">
            <w:pPr>
              <w:spacing w:line="351" w:lineRule="auto"/>
              <w:rPr>
                <w:rFonts w:ascii="Arial"/>
                <w:sz w:val="21"/>
              </w:rPr>
            </w:pPr>
          </w:p>
          <w:p w14:paraId="29150A6E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6D0DAEBA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2DA6AEED">
            <w:pPr>
              <w:spacing w:line="351" w:lineRule="auto"/>
              <w:rPr>
                <w:rFonts w:ascii="Arial"/>
                <w:sz w:val="21"/>
              </w:rPr>
            </w:pPr>
          </w:p>
          <w:p w14:paraId="75F9E6FC">
            <w:pPr>
              <w:spacing w:line="351" w:lineRule="auto"/>
              <w:rPr>
                <w:rFonts w:ascii="Arial"/>
                <w:sz w:val="21"/>
              </w:rPr>
            </w:pPr>
          </w:p>
          <w:p w14:paraId="026FADD4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245B4520">
            <w:pPr>
              <w:rPr>
                <w:rFonts w:ascii="Arial"/>
                <w:sz w:val="21"/>
              </w:rPr>
            </w:pPr>
          </w:p>
        </w:tc>
      </w:tr>
      <w:tr w14:paraId="2A8852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51" w:hRule="atLeast"/>
        </w:trPr>
        <w:tc>
          <w:tcPr>
            <w:tcW w:w="440" w:type="dxa"/>
            <w:vAlign w:val="top"/>
          </w:tcPr>
          <w:p w14:paraId="25A1F4FB">
            <w:pPr>
              <w:spacing w:line="245" w:lineRule="auto"/>
              <w:rPr>
                <w:rFonts w:ascii="Arial"/>
                <w:sz w:val="21"/>
              </w:rPr>
            </w:pPr>
          </w:p>
          <w:p w14:paraId="603EE08E">
            <w:pPr>
              <w:spacing w:line="246" w:lineRule="auto"/>
              <w:rPr>
                <w:rFonts w:ascii="Arial"/>
                <w:sz w:val="21"/>
              </w:rPr>
            </w:pPr>
          </w:p>
          <w:p w14:paraId="4E40B794">
            <w:pPr>
              <w:spacing w:line="246" w:lineRule="auto"/>
              <w:rPr>
                <w:rFonts w:ascii="Arial"/>
                <w:sz w:val="21"/>
              </w:rPr>
            </w:pPr>
          </w:p>
          <w:p w14:paraId="009FE97A">
            <w:pPr>
              <w:pStyle w:val="5"/>
              <w:spacing w:before="46" w:line="187" w:lineRule="auto"/>
              <w:ind w:left="149"/>
            </w:pPr>
            <w:r>
              <w:rPr>
                <w:spacing w:val="-1"/>
              </w:rPr>
              <w:t>47</w:t>
            </w:r>
          </w:p>
        </w:tc>
        <w:tc>
          <w:tcPr>
            <w:tcW w:w="887" w:type="dxa"/>
            <w:vAlign w:val="top"/>
          </w:tcPr>
          <w:p w14:paraId="4B0F36D9">
            <w:pPr>
              <w:spacing w:line="314" w:lineRule="auto"/>
              <w:rPr>
                <w:rFonts w:ascii="Arial"/>
                <w:sz w:val="21"/>
              </w:rPr>
            </w:pPr>
          </w:p>
          <w:p w14:paraId="4BB62615">
            <w:pPr>
              <w:spacing w:line="314" w:lineRule="auto"/>
              <w:rPr>
                <w:rFonts w:ascii="Arial"/>
                <w:sz w:val="21"/>
              </w:rPr>
            </w:pPr>
          </w:p>
          <w:p w14:paraId="5B8346C5">
            <w:pPr>
              <w:pStyle w:val="5"/>
              <w:spacing w:before="45" w:line="233" w:lineRule="auto"/>
              <w:ind w:left="221" w:right="72" w:hanging="148"/>
            </w:pPr>
            <w:r>
              <w:rPr>
                <w:spacing w:val="6"/>
              </w:rPr>
              <w:t>开采矿产资</w:t>
            </w:r>
            <w:r>
              <w:t xml:space="preserve"> </w:t>
            </w:r>
            <w:r>
              <w:rPr>
                <w:spacing w:val="4"/>
              </w:rPr>
              <w:t>源审批</w:t>
            </w:r>
          </w:p>
        </w:tc>
        <w:tc>
          <w:tcPr>
            <w:tcW w:w="1007" w:type="dxa"/>
            <w:vAlign w:val="top"/>
          </w:tcPr>
          <w:p w14:paraId="3D1B2895">
            <w:pPr>
              <w:spacing w:line="268" w:lineRule="auto"/>
              <w:rPr>
                <w:rFonts w:ascii="Arial"/>
                <w:sz w:val="21"/>
              </w:rPr>
            </w:pPr>
          </w:p>
          <w:p w14:paraId="1DBDF25A">
            <w:pPr>
              <w:spacing w:line="269" w:lineRule="auto"/>
              <w:rPr>
                <w:rFonts w:ascii="Arial"/>
                <w:sz w:val="21"/>
              </w:rPr>
            </w:pPr>
          </w:p>
          <w:p w14:paraId="6BFE5457">
            <w:pPr>
              <w:pStyle w:val="5"/>
              <w:spacing w:before="45" w:line="226" w:lineRule="auto"/>
              <w:ind w:left="60"/>
            </w:pPr>
            <w:r>
              <w:rPr>
                <w:spacing w:val="6"/>
              </w:rPr>
              <w:t>开采矿产资源</w:t>
            </w:r>
          </w:p>
          <w:p w14:paraId="7802FF05">
            <w:pPr>
              <w:pStyle w:val="5"/>
              <w:spacing w:before="11" w:line="226" w:lineRule="auto"/>
              <w:ind w:left="60"/>
            </w:pPr>
            <w:r>
              <w:rPr>
                <w:spacing w:val="6"/>
              </w:rPr>
              <w:t>划定矿区范围</w:t>
            </w:r>
          </w:p>
          <w:p w14:paraId="4F7D7908">
            <w:pPr>
              <w:pStyle w:val="5"/>
              <w:spacing w:before="10" w:line="226" w:lineRule="auto"/>
              <w:ind w:left="362"/>
            </w:pPr>
            <w:r>
              <w:rPr>
                <w:spacing w:val="-1"/>
              </w:rPr>
              <w:t>审批</w:t>
            </w:r>
          </w:p>
        </w:tc>
        <w:tc>
          <w:tcPr>
            <w:tcW w:w="1837" w:type="dxa"/>
            <w:vAlign w:val="top"/>
          </w:tcPr>
          <w:p w14:paraId="44502DB9">
            <w:pPr>
              <w:spacing w:line="314" w:lineRule="auto"/>
              <w:rPr>
                <w:rFonts w:ascii="Arial"/>
                <w:sz w:val="21"/>
              </w:rPr>
            </w:pPr>
          </w:p>
          <w:p w14:paraId="508F2CD9">
            <w:pPr>
              <w:spacing w:line="314" w:lineRule="auto"/>
              <w:rPr>
                <w:rFonts w:ascii="Arial"/>
                <w:sz w:val="21"/>
              </w:rPr>
            </w:pPr>
          </w:p>
          <w:p w14:paraId="5B5BFAD1">
            <w:pPr>
              <w:pStyle w:val="5"/>
              <w:spacing w:before="46" w:line="233" w:lineRule="auto"/>
              <w:ind w:left="30" w:right="24"/>
            </w:pPr>
            <w:r>
              <w:rPr>
                <w:spacing w:val="7"/>
              </w:rPr>
              <w:t xml:space="preserve">开采矿产资源划定矿区范围 </w:t>
            </w:r>
            <w:r>
              <w:rPr>
                <w:spacing w:val="2"/>
              </w:rPr>
              <w:t>批复</w:t>
            </w:r>
          </w:p>
        </w:tc>
        <w:tc>
          <w:tcPr>
            <w:tcW w:w="2578" w:type="dxa"/>
            <w:vAlign w:val="top"/>
          </w:tcPr>
          <w:p w14:paraId="06D0D6D8">
            <w:pPr>
              <w:pStyle w:val="5"/>
              <w:spacing w:before="221" w:line="238" w:lineRule="auto"/>
              <w:ind w:left="26" w:right="169" w:hanging="2"/>
            </w:pPr>
            <w:r>
              <w:rPr>
                <w:spacing w:val="7"/>
              </w:rPr>
              <w:t>《政府信息公开条例》《矿产资源开</w:t>
            </w:r>
            <w:r>
              <w:rPr>
                <w:spacing w:val="8"/>
              </w:rPr>
              <w:t xml:space="preserve"> 采登记管理办法》《务院办公厅关于</w:t>
            </w:r>
            <w:r>
              <w:rPr>
                <w:spacing w:val="2"/>
              </w:rPr>
              <w:t xml:space="preserve"> </w:t>
            </w:r>
            <w:r>
              <w:rPr>
                <w:spacing w:val="8"/>
              </w:rPr>
              <w:t>运用大数据加强对市场主体服务和监</w:t>
            </w:r>
            <w:r>
              <w:rPr>
                <w:spacing w:val="2"/>
              </w:rPr>
              <w:t xml:space="preserve"> </w:t>
            </w:r>
            <w:r>
              <w:rPr>
                <w:spacing w:val="6"/>
              </w:rPr>
              <w:t xml:space="preserve">管的若干意见》（国办发（2015)51  </w:t>
            </w:r>
            <w:r>
              <w:rPr>
                <w:spacing w:val="8"/>
              </w:rPr>
              <w:t>号）《国务院办公厅关于推进公共资</w:t>
            </w:r>
            <w:r>
              <w:rPr>
                <w:spacing w:val="2"/>
              </w:rPr>
              <w:t xml:space="preserve"> </w:t>
            </w:r>
            <w:r>
              <w:rPr>
                <w:spacing w:val="7"/>
              </w:rPr>
              <w:t>源配置领域政府信息公开的意见》</w:t>
            </w:r>
          </w:p>
          <w:p w14:paraId="3CA675BC">
            <w:pPr>
              <w:pStyle w:val="5"/>
              <w:spacing w:before="11" w:line="227" w:lineRule="auto"/>
              <w:ind w:left="24"/>
            </w:pPr>
            <w:r>
              <w:rPr>
                <w:spacing w:val="6"/>
              </w:rPr>
              <w:t>（国办发97号）</w:t>
            </w:r>
          </w:p>
        </w:tc>
        <w:tc>
          <w:tcPr>
            <w:tcW w:w="1405" w:type="dxa"/>
            <w:vAlign w:val="top"/>
          </w:tcPr>
          <w:p w14:paraId="176CE74C">
            <w:pPr>
              <w:spacing w:line="314" w:lineRule="auto"/>
              <w:rPr>
                <w:rFonts w:ascii="Arial"/>
                <w:sz w:val="21"/>
              </w:rPr>
            </w:pPr>
          </w:p>
          <w:p w14:paraId="0F401B35">
            <w:pPr>
              <w:spacing w:line="314" w:lineRule="auto"/>
              <w:rPr>
                <w:rFonts w:ascii="Arial"/>
                <w:sz w:val="21"/>
              </w:rPr>
            </w:pPr>
          </w:p>
          <w:p w14:paraId="5236427E">
            <w:pPr>
              <w:pStyle w:val="5"/>
              <w:spacing w:before="45" w:line="232" w:lineRule="auto"/>
              <w:ind w:left="29" w:right="35" w:hanging="5"/>
            </w:pPr>
            <w:r>
              <w:rPr>
                <w:spacing w:val="8"/>
              </w:rPr>
              <w:t>信息形成或变更之日</w:t>
            </w:r>
            <w:r>
              <w:rPr>
                <w:spacing w:val="2"/>
              </w:rPr>
              <w:t xml:space="preserve"> </w:t>
            </w:r>
            <w:r>
              <w:rPr>
                <w:spacing w:val="7"/>
              </w:rPr>
              <w:t>起7个工作日内公开</w:t>
            </w:r>
          </w:p>
        </w:tc>
        <w:tc>
          <w:tcPr>
            <w:tcW w:w="1091" w:type="dxa"/>
            <w:vAlign w:val="top"/>
          </w:tcPr>
          <w:p w14:paraId="0B8541E8">
            <w:pPr>
              <w:spacing w:line="314" w:lineRule="auto"/>
              <w:rPr>
                <w:rFonts w:ascii="Arial"/>
                <w:sz w:val="21"/>
              </w:rPr>
            </w:pPr>
          </w:p>
          <w:p w14:paraId="37C326DD">
            <w:pPr>
              <w:spacing w:line="314" w:lineRule="auto"/>
              <w:rPr>
                <w:rFonts w:ascii="Arial"/>
                <w:sz w:val="21"/>
              </w:rPr>
            </w:pPr>
          </w:p>
          <w:p w14:paraId="74C4CAEE">
            <w:pPr>
              <w:pStyle w:val="5"/>
              <w:spacing w:before="45" w:line="233" w:lineRule="auto"/>
              <w:ind w:left="254" w:right="94" w:hanging="145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行政审</w:t>
            </w:r>
            <w:r>
              <w:t xml:space="preserve"> </w:t>
            </w:r>
            <w:r>
              <w:rPr>
                <w:spacing w:val="5"/>
              </w:rPr>
              <w:t>批服务局</w:t>
            </w:r>
          </w:p>
        </w:tc>
        <w:tc>
          <w:tcPr>
            <w:tcW w:w="849" w:type="dxa"/>
            <w:vAlign w:val="top"/>
          </w:tcPr>
          <w:p w14:paraId="3EC65946">
            <w:pPr>
              <w:spacing w:line="359" w:lineRule="auto"/>
              <w:rPr>
                <w:rFonts w:ascii="Arial"/>
                <w:sz w:val="21"/>
              </w:rPr>
            </w:pPr>
          </w:p>
          <w:p w14:paraId="78043826">
            <w:pPr>
              <w:spacing w:line="360" w:lineRule="auto"/>
              <w:rPr>
                <w:rFonts w:ascii="Arial"/>
                <w:sz w:val="21"/>
              </w:rPr>
            </w:pPr>
          </w:p>
          <w:p w14:paraId="593ABBED">
            <w:pPr>
              <w:pStyle w:val="5"/>
              <w:spacing w:before="45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7FB50F43">
            <w:pPr>
              <w:spacing w:line="359" w:lineRule="auto"/>
              <w:rPr>
                <w:rFonts w:ascii="Arial"/>
                <w:sz w:val="21"/>
              </w:rPr>
            </w:pPr>
          </w:p>
          <w:p w14:paraId="2FC34D65">
            <w:pPr>
              <w:spacing w:line="359" w:lineRule="auto"/>
              <w:rPr>
                <w:rFonts w:ascii="Arial"/>
                <w:sz w:val="21"/>
              </w:rPr>
            </w:pPr>
          </w:p>
          <w:p w14:paraId="3D1F1EB8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1BB636D4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2237E735">
            <w:pPr>
              <w:spacing w:line="359" w:lineRule="auto"/>
              <w:rPr>
                <w:rFonts w:ascii="Arial"/>
                <w:sz w:val="21"/>
              </w:rPr>
            </w:pPr>
          </w:p>
          <w:p w14:paraId="79CFBE25">
            <w:pPr>
              <w:spacing w:line="359" w:lineRule="auto"/>
              <w:rPr>
                <w:rFonts w:ascii="Arial"/>
                <w:sz w:val="21"/>
              </w:rPr>
            </w:pPr>
          </w:p>
          <w:p w14:paraId="595D1B9D">
            <w:pPr>
              <w:pStyle w:val="5"/>
              <w:spacing w:before="46" w:line="186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0EE6D08F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3E89223D">
            <w:pPr>
              <w:spacing w:line="359" w:lineRule="auto"/>
              <w:rPr>
                <w:rFonts w:ascii="Arial"/>
                <w:sz w:val="21"/>
              </w:rPr>
            </w:pPr>
          </w:p>
          <w:p w14:paraId="534FBE19">
            <w:pPr>
              <w:spacing w:line="359" w:lineRule="auto"/>
              <w:rPr>
                <w:rFonts w:ascii="Arial"/>
                <w:sz w:val="21"/>
              </w:rPr>
            </w:pPr>
          </w:p>
          <w:p w14:paraId="7E88DC4C">
            <w:pPr>
              <w:pStyle w:val="5"/>
              <w:spacing w:before="46" w:line="186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353420B6">
            <w:pPr>
              <w:rPr>
                <w:rFonts w:ascii="Arial"/>
                <w:sz w:val="21"/>
              </w:rPr>
            </w:pPr>
          </w:p>
        </w:tc>
      </w:tr>
      <w:tr w14:paraId="299E62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5" w:hRule="atLeast"/>
        </w:trPr>
        <w:tc>
          <w:tcPr>
            <w:tcW w:w="440" w:type="dxa"/>
            <w:vAlign w:val="top"/>
          </w:tcPr>
          <w:p w14:paraId="75310144">
            <w:pPr>
              <w:spacing w:line="475" w:lineRule="auto"/>
              <w:rPr>
                <w:rFonts w:ascii="Arial"/>
                <w:sz w:val="21"/>
              </w:rPr>
            </w:pPr>
          </w:p>
          <w:p w14:paraId="51C6C06A">
            <w:pPr>
              <w:pStyle w:val="5"/>
              <w:spacing w:before="45" w:line="187" w:lineRule="auto"/>
              <w:ind w:left="149"/>
            </w:pPr>
            <w:r>
              <w:rPr>
                <w:spacing w:val="-1"/>
              </w:rPr>
              <w:t>48</w:t>
            </w:r>
          </w:p>
        </w:tc>
        <w:tc>
          <w:tcPr>
            <w:tcW w:w="887" w:type="dxa"/>
            <w:vAlign w:val="top"/>
          </w:tcPr>
          <w:p w14:paraId="3107728A">
            <w:pPr>
              <w:spacing w:line="364" w:lineRule="auto"/>
              <w:rPr>
                <w:rFonts w:ascii="Arial"/>
                <w:sz w:val="21"/>
              </w:rPr>
            </w:pPr>
          </w:p>
          <w:p w14:paraId="6F781F1F">
            <w:pPr>
              <w:pStyle w:val="5"/>
              <w:spacing w:before="46" w:line="234" w:lineRule="auto"/>
              <w:ind w:left="293" w:right="72" w:hanging="222"/>
            </w:pPr>
            <w:r>
              <w:rPr>
                <w:spacing w:val="6"/>
              </w:rPr>
              <w:t>矿业权抵押</w:t>
            </w:r>
            <w:r>
              <w:rPr>
                <w:spacing w:val="2"/>
              </w:rPr>
              <w:t xml:space="preserve"> </w:t>
            </w:r>
            <w:r>
              <w:rPr>
                <w:spacing w:val="3"/>
              </w:rPr>
              <w:t>备案</w:t>
            </w:r>
          </w:p>
        </w:tc>
        <w:tc>
          <w:tcPr>
            <w:tcW w:w="1007" w:type="dxa"/>
            <w:vAlign w:val="top"/>
          </w:tcPr>
          <w:p w14:paraId="1F7CC255">
            <w:pPr>
              <w:spacing w:line="364" w:lineRule="auto"/>
              <w:rPr>
                <w:rFonts w:ascii="Arial"/>
                <w:sz w:val="21"/>
              </w:rPr>
            </w:pPr>
          </w:p>
          <w:p w14:paraId="27FA8753">
            <w:pPr>
              <w:pStyle w:val="5"/>
              <w:spacing w:before="46" w:line="234" w:lineRule="auto"/>
              <w:ind w:left="431" w:right="56" w:hanging="373"/>
            </w:pPr>
            <w:r>
              <w:rPr>
                <w:spacing w:val="7"/>
              </w:rPr>
              <w:t>矿业权抵押备</w:t>
            </w:r>
            <w:r>
              <w:t xml:space="preserve"> 案</w:t>
            </w:r>
          </w:p>
        </w:tc>
        <w:tc>
          <w:tcPr>
            <w:tcW w:w="1837" w:type="dxa"/>
            <w:vAlign w:val="top"/>
          </w:tcPr>
          <w:p w14:paraId="460BA82C">
            <w:pPr>
              <w:rPr>
                <w:rFonts w:ascii="Arial"/>
                <w:sz w:val="21"/>
              </w:rPr>
            </w:pPr>
          </w:p>
        </w:tc>
        <w:tc>
          <w:tcPr>
            <w:tcW w:w="2578" w:type="dxa"/>
            <w:vAlign w:val="top"/>
          </w:tcPr>
          <w:p w14:paraId="206C6CE6">
            <w:pPr>
              <w:pStyle w:val="5"/>
              <w:spacing w:before="231" w:line="237" w:lineRule="auto"/>
              <w:ind w:left="24" w:right="169"/>
              <w:jc w:val="both"/>
            </w:pPr>
            <w:r>
              <w:rPr>
                <w:spacing w:val="7"/>
              </w:rPr>
              <w:t>《国务院办公厅关于推进公共资源配</w:t>
            </w:r>
            <w:r>
              <w:rPr>
                <w:spacing w:val="11"/>
              </w:rPr>
              <w:t xml:space="preserve"> </w:t>
            </w:r>
            <w:r>
              <w:rPr>
                <w:spacing w:val="8"/>
              </w:rPr>
              <w:t>置领域政府信息公开的意见》《矿业</w:t>
            </w:r>
            <w:r>
              <w:rPr>
                <w:spacing w:val="5"/>
              </w:rPr>
              <w:t xml:space="preserve"> </w:t>
            </w:r>
            <w:r>
              <w:rPr>
                <w:spacing w:val="8"/>
              </w:rPr>
              <w:t>权出让转让管理暂行规定》国土资发</w:t>
            </w:r>
            <w:r>
              <w:rPr>
                <w:spacing w:val="5"/>
              </w:rPr>
              <w:t xml:space="preserve"> 〔2000〕309号</w:t>
            </w:r>
          </w:p>
        </w:tc>
        <w:tc>
          <w:tcPr>
            <w:tcW w:w="1405" w:type="dxa"/>
            <w:vAlign w:val="top"/>
          </w:tcPr>
          <w:p w14:paraId="36452F2E">
            <w:pPr>
              <w:spacing w:line="365" w:lineRule="auto"/>
              <w:rPr>
                <w:rFonts w:ascii="Arial"/>
                <w:sz w:val="21"/>
              </w:rPr>
            </w:pPr>
          </w:p>
          <w:p w14:paraId="639DFE05">
            <w:pPr>
              <w:pStyle w:val="5"/>
              <w:spacing w:before="46" w:line="232" w:lineRule="auto"/>
              <w:ind w:left="29" w:right="35" w:hanging="5"/>
            </w:pPr>
            <w:r>
              <w:rPr>
                <w:spacing w:val="8"/>
              </w:rPr>
              <w:t>信息形成或变更之日</w:t>
            </w:r>
            <w:r>
              <w:rPr>
                <w:spacing w:val="2"/>
              </w:rPr>
              <w:t xml:space="preserve"> </w:t>
            </w:r>
            <w:r>
              <w:rPr>
                <w:spacing w:val="6"/>
              </w:rPr>
              <w:t>起20个工作日内公开</w:t>
            </w:r>
          </w:p>
        </w:tc>
        <w:tc>
          <w:tcPr>
            <w:tcW w:w="1091" w:type="dxa"/>
            <w:vAlign w:val="top"/>
          </w:tcPr>
          <w:p w14:paraId="6AF40951">
            <w:pPr>
              <w:spacing w:line="365" w:lineRule="auto"/>
              <w:rPr>
                <w:rFonts w:ascii="Arial"/>
                <w:sz w:val="21"/>
              </w:rPr>
            </w:pPr>
          </w:p>
          <w:p w14:paraId="60670CB7">
            <w:pPr>
              <w:pStyle w:val="5"/>
              <w:spacing w:before="46" w:line="233" w:lineRule="auto"/>
              <w:ind w:left="254" w:right="94" w:hanging="145"/>
            </w:pPr>
            <w:r>
              <w:rPr>
                <w:rFonts w:hint="eastAsia"/>
                <w:spacing w:val="6"/>
                <w:lang w:eastAsia="zh-CN"/>
              </w:rPr>
              <w:t>项城市</w:t>
            </w:r>
            <w:r>
              <w:rPr>
                <w:spacing w:val="6"/>
              </w:rPr>
              <w:t>行政审</w:t>
            </w:r>
            <w:r>
              <w:t xml:space="preserve"> </w:t>
            </w:r>
            <w:r>
              <w:rPr>
                <w:spacing w:val="5"/>
              </w:rPr>
              <w:t>批服务局</w:t>
            </w:r>
          </w:p>
        </w:tc>
        <w:tc>
          <w:tcPr>
            <w:tcW w:w="849" w:type="dxa"/>
            <w:vAlign w:val="top"/>
          </w:tcPr>
          <w:p w14:paraId="430C234E">
            <w:pPr>
              <w:spacing w:line="456" w:lineRule="auto"/>
              <w:rPr>
                <w:rFonts w:ascii="Arial"/>
                <w:sz w:val="21"/>
              </w:rPr>
            </w:pPr>
          </w:p>
          <w:p w14:paraId="3673F70E">
            <w:pPr>
              <w:pStyle w:val="5"/>
              <w:spacing w:before="46" w:line="226" w:lineRule="auto"/>
              <w:ind w:left="135"/>
            </w:pPr>
            <w:r>
              <w:rPr>
                <w:spacing w:val="5"/>
              </w:rPr>
              <w:t>政府网站</w:t>
            </w:r>
          </w:p>
        </w:tc>
        <w:tc>
          <w:tcPr>
            <w:tcW w:w="583" w:type="dxa"/>
            <w:vAlign w:val="top"/>
          </w:tcPr>
          <w:p w14:paraId="63F7C609">
            <w:pPr>
              <w:spacing w:line="456" w:lineRule="auto"/>
              <w:rPr>
                <w:rFonts w:ascii="Arial"/>
                <w:sz w:val="21"/>
              </w:rPr>
            </w:pPr>
          </w:p>
          <w:p w14:paraId="427E7B13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1FCF5158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08E4F318">
            <w:pPr>
              <w:spacing w:line="456" w:lineRule="auto"/>
              <w:rPr>
                <w:rFonts w:ascii="Arial"/>
                <w:sz w:val="21"/>
              </w:rPr>
            </w:pPr>
          </w:p>
          <w:p w14:paraId="77AA3337">
            <w:pPr>
              <w:pStyle w:val="5"/>
              <w:spacing w:before="45" w:line="187" w:lineRule="exact"/>
              <w:ind w:left="235"/>
            </w:pPr>
            <w:r>
              <w:t>√</w:t>
            </w:r>
          </w:p>
        </w:tc>
        <w:tc>
          <w:tcPr>
            <w:tcW w:w="583" w:type="dxa"/>
            <w:vAlign w:val="top"/>
          </w:tcPr>
          <w:p w14:paraId="3BEC0EC0">
            <w:pPr>
              <w:rPr>
                <w:rFonts w:ascii="Arial"/>
                <w:sz w:val="21"/>
              </w:rPr>
            </w:pPr>
          </w:p>
        </w:tc>
        <w:tc>
          <w:tcPr>
            <w:tcW w:w="583" w:type="dxa"/>
            <w:vAlign w:val="top"/>
          </w:tcPr>
          <w:p w14:paraId="050D0F2F">
            <w:pPr>
              <w:spacing w:line="456" w:lineRule="auto"/>
              <w:rPr>
                <w:rFonts w:ascii="Arial"/>
                <w:sz w:val="21"/>
              </w:rPr>
            </w:pPr>
          </w:p>
          <w:p w14:paraId="66CF1E7E">
            <w:pPr>
              <w:pStyle w:val="5"/>
              <w:spacing w:before="45" w:line="187" w:lineRule="exact"/>
              <w:ind w:left="236"/>
            </w:pPr>
            <w:r>
              <w:t>√</w:t>
            </w:r>
          </w:p>
        </w:tc>
        <w:tc>
          <w:tcPr>
            <w:tcW w:w="589" w:type="dxa"/>
            <w:vAlign w:val="top"/>
          </w:tcPr>
          <w:p w14:paraId="6854FF41">
            <w:pPr>
              <w:rPr>
                <w:rFonts w:ascii="Arial"/>
                <w:sz w:val="21"/>
              </w:rPr>
            </w:pPr>
          </w:p>
        </w:tc>
      </w:tr>
    </w:tbl>
    <w:p w14:paraId="3F4ECC39">
      <w:pPr>
        <w:rPr>
          <w:rFonts w:ascii="Arial"/>
          <w:sz w:val="21"/>
        </w:rPr>
      </w:pPr>
    </w:p>
    <w:sectPr>
      <w:pgSz w:w="16834" w:h="11905"/>
      <w:pgMar w:top="1011" w:right="1634" w:bottom="0" w:left="1591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93F69C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仿宋" w:hAnsi="仿宋" w:eastAsia="仿宋" w:cs="仿宋"/>
      <w:sz w:val="14"/>
      <w:szCs w:val="1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10</Pages>
  <Words>7178</Words>
  <Characters>7494</Characters>
  <TotalTime>1</TotalTime>
  <ScaleCrop>false</ScaleCrop>
  <LinksUpToDate>false</LinksUpToDate>
  <CharactersWithSpaces>7954</CharactersWithSpaces>
  <Application>WPS Office_12.1.0.19770_F1E327BC-269C-435d-A152-05C5408002CA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2023-11-29T12:54:00Z</dcterms:created>
  <dc:creator>Administrator</dc:creator>
  <cp:lastModifiedBy>冠宏</cp:lastModifiedBy>
  <dcterms:modified xsi:type="dcterms:W3CDTF">2025-01-21T02:30:28Z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2025-01-21T10:28:34Z</vt:filetime>
  </property>
  <property fmtid="{D5CDD505-2E9C-101B-9397-08002B2CF9AE}" pid="4" name="KSOTemplateDocerSaveRecord">
    <vt:lpwstr>eyJoZGlkIjoiOTYxM2U5NjU1ZjUxNmFjZGE5NzNjOGM2MjQyYTI2NzciLCJ1c2VySWQiOiI0Mzc4MjU5MzYifQ==</vt:lpwstr>
  </property>
  <property fmtid="{D5CDD505-2E9C-101B-9397-08002B2CF9AE}" pid="5" name="KSOProductBuildVer">
    <vt:lpwstr>2052-12.1.0.19770</vt:lpwstr>
  </property>
  <property fmtid="{D5CDD505-2E9C-101B-9397-08002B2CF9AE}" pid="6" name="ICV">
    <vt:lpwstr>940C9D8D5A7C439E982E80920E1BC5A5_13</vt:lpwstr>
  </property>
</Properties>
</file>