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14</w:t>
      </w:r>
      <w:r>
        <w:rPr>
          <w:rFonts w:hint="eastAsia"/>
          <w:color w:val="5B9BD5" w:themeColor="accent1"/>
          <w:sz w:val="36"/>
          <w:szCs w:val="36"/>
          <w14:textFill>
            <w14:solidFill>
              <w14:schemeClr w14:val="accent1"/>
            </w14:solidFill>
          </w14:textFill>
        </w:rPr>
        <w:t>日—202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17</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17</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14</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17</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17</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23</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743"/>
        <w:gridCol w:w="2032"/>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3"/>
              <w:widowControl/>
              <w:spacing w:line="300" w:lineRule="atLeast"/>
              <w:jc w:val="center"/>
            </w:pPr>
            <w:r>
              <w:rPr>
                <w:rFonts w:hint="eastAsia" w:ascii="宋体" w:hAnsi="宋体" w:eastAsia="宋体" w:cs="宋体"/>
                <w:color w:val="0070C0"/>
              </w:rPr>
              <w:t>序号</w:t>
            </w:r>
          </w:p>
        </w:tc>
        <w:tc>
          <w:tcPr>
            <w:tcW w:w="874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3"/>
              <w:widowControl/>
              <w:spacing w:line="240" w:lineRule="atLeast"/>
              <w:ind w:firstLine="420"/>
              <w:jc w:val="center"/>
            </w:pPr>
            <w:r>
              <w:rPr>
                <w:rFonts w:hint="eastAsia" w:ascii="宋体" w:hAnsi="宋体" w:eastAsia="宋体" w:cs="宋体"/>
                <w:color w:val="0070C0"/>
              </w:rPr>
              <w:t>环评文件名称</w:t>
            </w:r>
          </w:p>
        </w:tc>
        <w:tc>
          <w:tcPr>
            <w:tcW w:w="203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3"/>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3"/>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30" w:hRule="atLeast"/>
          <w:jc w:val="center"/>
        </w:trPr>
        <w:tc>
          <w:tcPr>
            <w:tcW w:w="808" w:type="dxa"/>
            <w:shd w:val="clear" w:color="auto" w:fill="auto"/>
            <w:vAlign w:val="center"/>
          </w:tcPr>
          <w:p w14:paraId="4E9D5493">
            <w:pPr>
              <w:pStyle w:val="13"/>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743" w:type="dxa"/>
            <w:shd w:val="clear" w:color="auto" w:fill="auto"/>
            <w:vAlign w:val="center"/>
          </w:tcPr>
          <w:p w14:paraId="6B3A4881">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周口康圣医院有限公司周口康圣医院建设项目</w:t>
            </w:r>
          </w:p>
        </w:tc>
        <w:tc>
          <w:tcPr>
            <w:tcW w:w="2032" w:type="dxa"/>
            <w:shd w:val="clear" w:color="auto" w:fill="auto"/>
            <w:vAlign w:val="center"/>
          </w:tcPr>
          <w:p w14:paraId="38D54E7C">
            <w:pPr>
              <w:pStyle w:val="13"/>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[2025]88</w:t>
            </w:r>
            <w:r>
              <w:rPr>
                <w:rFonts w:hint="eastAsia" w:ascii="宋体" w:hAnsi="宋体" w:eastAsia="宋体" w:cs="宋体"/>
                <w:color w:val="0070C0"/>
              </w:rPr>
              <w:t>号</w:t>
            </w:r>
          </w:p>
        </w:tc>
        <w:tc>
          <w:tcPr>
            <w:tcW w:w="2335" w:type="dxa"/>
            <w:shd w:val="clear" w:color="auto" w:fill="auto"/>
            <w:vAlign w:val="center"/>
          </w:tcPr>
          <w:p w14:paraId="3A2557C1">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51114</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3"/>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743" w:type="dxa"/>
            <w:shd w:val="clear" w:color="auto" w:fill="auto"/>
            <w:vAlign w:val="center"/>
          </w:tcPr>
          <w:p w14:paraId="44ED8C76">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周口市中医院数字减影血管造影机应用项目</w:t>
            </w:r>
          </w:p>
        </w:tc>
        <w:tc>
          <w:tcPr>
            <w:tcW w:w="2032" w:type="dxa"/>
            <w:shd w:val="clear" w:color="auto" w:fill="auto"/>
            <w:vAlign w:val="center"/>
          </w:tcPr>
          <w:p w14:paraId="72EE87F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[2025]89</w:t>
            </w:r>
            <w:r>
              <w:rPr>
                <w:rFonts w:hint="eastAsia" w:ascii="宋体" w:hAnsi="宋体" w:eastAsia="宋体" w:cs="宋体"/>
                <w:color w:val="0070C0"/>
              </w:rPr>
              <w:t>号</w:t>
            </w:r>
          </w:p>
        </w:tc>
        <w:tc>
          <w:tcPr>
            <w:tcW w:w="2335" w:type="dxa"/>
            <w:shd w:val="clear" w:color="auto" w:fill="auto"/>
            <w:vAlign w:val="center"/>
          </w:tcPr>
          <w:p w14:paraId="5907234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51117</w:t>
            </w:r>
          </w:p>
        </w:tc>
      </w:tr>
      <w:tr w14:paraId="04C6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5605406D">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8743" w:type="dxa"/>
            <w:shd w:val="clear" w:color="auto" w:fill="auto"/>
            <w:vAlign w:val="center"/>
          </w:tcPr>
          <w:p w14:paraId="4AD595A0">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鹿邑县素玉刷业有限公司年产6000万套化妆刷配件、360万套假发生产线建设项目</w:t>
            </w:r>
          </w:p>
        </w:tc>
        <w:tc>
          <w:tcPr>
            <w:tcW w:w="2032" w:type="dxa"/>
            <w:shd w:val="clear" w:color="auto" w:fill="auto"/>
            <w:vAlign w:val="center"/>
          </w:tcPr>
          <w:p w14:paraId="6DBAE8EA">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[2025]90</w:t>
            </w:r>
            <w:r>
              <w:rPr>
                <w:rFonts w:hint="eastAsia" w:ascii="宋体" w:hAnsi="宋体" w:eastAsia="宋体" w:cs="宋体"/>
                <w:color w:val="0070C0"/>
              </w:rPr>
              <w:t>号</w:t>
            </w:r>
          </w:p>
        </w:tc>
        <w:tc>
          <w:tcPr>
            <w:tcW w:w="2335" w:type="dxa"/>
            <w:shd w:val="clear" w:color="auto" w:fill="auto"/>
            <w:vAlign w:val="center"/>
          </w:tcPr>
          <w:p w14:paraId="6B34BF39">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51117</w:t>
            </w:r>
          </w:p>
        </w:tc>
      </w:tr>
    </w:tbl>
    <w:p w14:paraId="60A06970">
      <w:pPr>
        <w:pStyle w:val="13"/>
        <w:widowControl/>
        <w:spacing w:line="240" w:lineRule="atLeast"/>
        <w:rPr>
          <w:rFonts w:hint="eastAsia" w:ascii="宋体" w:hAnsi="宋体" w:eastAsia="宋体" w:cs="宋体"/>
          <w:color w:val="0070C0"/>
        </w:rPr>
      </w:pP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8"/>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2"/>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D096A1C"/>
    <w:rsid w:val="0D4162F6"/>
    <w:rsid w:val="0D5A5442"/>
    <w:rsid w:val="0DD21E35"/>
    <w:rsid w:val="0DFA7836"/>
    <w:rsid w:val="0E554DF8"/>
    <w:rsid w:val="0EF25823"/>
    <w:rsid w:val="0F72653A"/>
    <w:rsid w:val="107D714E"/>
    <w:rsid w:val="11262C21"/>
    <w:rsid w:val="114205F3"/>
    <w:rsid w:val="11826890"/>
    <w:rsid w:val="11AC7087"/>
    <w:rsid w:val="122B49DD"/>
    <w:rsid w:val="133F0473"/>
    <w:rsid w:val="13C57E47"/>
    <w:rsid w:val="1476310A"/>
    <w:rsid w:val="15FC15F9"/>
    <w:rsid w:val="164D5D0D"/>
    <w:rsid w:val="17082B43"/>
    <w:rsid w:val="1709155B"/>
    <w:rsid w:val="1712367D"/>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1FB39BD"/>
    <w:rsid w:val="220D65DB"/>
    <w:rsid w:val="230C5581"/>
    <w:rsid w:val="24133163"/>
    <w:rsid w:val="267D3CEC"/>
    <w:rsid w:val="27A04C32"/>
    <w:rsid w:val="28006E0E"/>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7A624E0"/>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5E04268"/>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2FE4F45"/>
    <w:rsid w:val="55C07312"/>
    <w:rsid w:val="58BD382F"/>
    <w:rsid w:val="5970548F"/>
    <w:rsid w:val="59C62879"/>
    <w:rsid w:val="5A2C127B"/>
    <w:rsid w:val="5ADA2553"/>
    <w:rsid w:val="5ADA5441"/>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351450"/>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061A0C"/>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toa heading"/>
    <w:basedOn w:val="1"/>
    <w:next w:val="1"/>
    <w:qFormat/>
    <w:uiPriority w:val="0"/>
    <w:pPr>
      <w:spacing w:before="120" w:after="120" w:line="360" w:lineRule="auto"/>
      <w:ind w:firstLine="200" w:firstLineChars="200"/>
      <w:jc w:val="left"/>
    </w:pPr>
    <w:rPr>
      <w:sz w:val="24"/>
      <w:u w:val="single"/>
    </w:rPr>
  </w:style>
  <w:style w:type="paragraph" w:styleId="5">
    <w:name w:val="Body Text"/>
    <w:basedOn w:val="1"/>
    <w:next w:val="1"/>
    <w:autoRedefine/>
    <w:qFormat/>
    <w:uiPriority w:val="0"/>
    <w:pPr>
      <w:spacing w:after="120"/>
    </w:pPr>
    <w:rPr>
      <w:szCs w:val="20"/>
    </w:rPr>
  </w:style>
  <w:style w:type="paragraph" w:styleId="6">
    <w:name w:val="Body Text Indent"/>
    <w:basedOn w:val="1"/>
    <w:next w:val="7"/>
    <w:qFormat/>
    <w:uiPriority w:val="0"/>
    <w:pPr>
      <w:ind w:firstLine="560" w:firstLineChars="200"/>
    </w:pPr>
    <w:rPr>
      <w:rFonts w:ascii="华文楷体" w:hAnsi="华文楷体" w:eastAsia="华文楷体"/>
      <w:sz w:val="28"/>
    </w:rPr>
  </w:style>
  <w:style w:type="paragraph" w:styleId="7">
    <w:name w:val="Body Text Indent 2"/>
    <w:basedOn w:val="1"/>
    <w:next w:val="4"/>
    <w:qFormat/>
    <w:uiPriority w:val="0"/>
    <w:pPr>
      <w:spacing w:after="120" w:line="480" w:lineRule="auto"/>
      <w:ind w:left="420" w:leftChars="200"/>
    </w:pPr>
    <w:rPr>
      <w:sz w:val="24"/>
      <w:szCs w:val="20"/>
    </w:rPr>
  </w:style>
  <w:style w:type="paragraph" w:styleId="8">
    <w:name w:val="List Bullet 5"/>
    <w:basedOn w:val="1"/>
    <w:qFormat/>
    <w:uiPriority w:val="0"/>
    <w:pPr>
      <w:numPr>
        <w:ilvl w:val="0"/>
        <w:numId w:val="1"/>
      </w:numPr>
    </w:pPr>
  </w:style>
  <w:style w:type="paragraph" w:styleId="9">
    <w:name w:val="footer"/>
    <w:basedOn w:val="1"/>
    <w:link w:val="25"/>
    <w:qFormat/>
    <w:uiPriority w:val="0"/>
    <w:pPr>
      <w:tabs>
        <w:tab w:val="center" w:pos="4153"/>
        <w:tab w:val="right" w:pos="8306"/>
      </w:tabs>
      <w:snapToGrid w:val="0"/>
      <w:jc w:val="left"/>
    </w:pPr>
    <w:rPr>
      <w:sz w:val="18"/>
      <w:szCs w:val="18"/>
    </w:rPr>
  </w:style>
  <w:style w:type="paragraph" w:styleId="10">
    <w:name w:val="header"/>
    <w:basedOn w:val="1"/>
    <w:next w:val="11"/>
    <w:link w:val="24"/>
    <w:qFormat/>
    <w:uiPriority w:val="0"/>
    <w:pPr>
      <w:tabs>
        <w:tab w:val="center" w:pos="4153"/>
        <w:tab w:val="right" w:pos="8306"/>
      </w:tabs>
      <w:snapToGrid w:val="0"/>
      <w:jc w:val="center"/>
    </w:pPr>
    <w:rPr>
      <w:sz w:val="18"/>
      <w:szCs w:val="18"/>
    </w:rPr>
  </w:style>
  <w:style w:type="paragraph" w:customStyle="1" w:styleId="11">
    <w:name w:val="样式5"/>
    <w:basedOn w:val="12"/>
    <w:qFormat/>
    <w:uiPriority w:val="0"/>
    <w:pPr>
      <w:tabs>
        <w:tab w:val="center" w:pos="0"/>
        <w:tab w:val="left" w:pos="1440"/>
        <w:tab w:val="left" w:pos="1765"/>
      </w:tabs>
      <w:snapToGrid w:val="0"/>
      <w:spacing w:line="360" w:lineRule="auto"/>
      <w:ind w:firstLine="510"/>
    </w:pPr>
  </w:style>
  <w:style w:type="paragraph" w:customStyle="1" w:styleId="12">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3">
    <w:name w:val="Normal (Web)"/>
    <w:basedOn w:val="1"/>
    <w:autoRedefine/>
    <w:qFormat/>
    <w:uiPriority w:val="0"/>
    <w:pPr>
      <w:spacing w:beforeAutospacing="1" w:afterAutospacing="1"/>
      <w:jc w:val="left"/>
    </w:pPr>
    <w:rPr>
      <w:rFonts w:cs="Times New Roman"/>
      <w:kern w:val="0"/>
      <w:sz w:val="24"/>
    </w:rPr>
  </w:style>
  <w:style w:type="paragraph" w:styleId="14">
    <w:name w:val="Title"/>
    <w:basedOn w:val="1"/>
    <w:qFormat/>
    <w:uiPriority w:val="1"/>
    <w:pPr>
      <w:ind w:left="509" w:right="655"/>
      <w:jc w:val="center"/>
    </w:pPr>
    <w:rPr>
      <w:rFonts w:ascii="宋体" w:hAnsi="宋体" w:eastAsia="宋体" w:cs="宋体"/>
      <w:b/>
      <w:bCs/>
      <w:sz w:val="36"/>
      <w:szCs w:val="36"/>
    </w:rPr>
  </w:style>
  <w:style w:type="paragraph" w:styleId="15">
    <w:name w:val="Body Text First Indent"/>
    <w:basedOn w:val="5"/>
    <w:next w:val="1"/>
    <w:autoRedefine/>
    <w:qFormat/>
    <w:uiPriority w:val="0"/>
    <w:pPr>
      <w:ind w:firstLine="420" w:firstLineChars="100"/>
    </w:pPr>
    <w:rPr>
      <w:szCs w:val="24"/>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0"/>
    <w:qFormat/>
    <w:uiPriority w:val="0"/>
    <w:rPr>
      <w:rFonts w:asciiTheme="minorHAnsi" w:hAnsiTheme="minorHAnsi" w:eastAsiaTheme="minorEastAsia" w:cstheme="minorBidi"/>
      <w:kern w:val="2"/>
      <w:sz w:val="18"/>
      <w:szCs w:val="18"/>
    </w:rPr>
  </w:style>
  <w:style w:type="character" w:customStyle="1" w:styleId="25">
    <w:name w:val="页脚 字符"/>
    <w:basedOn w:val="19"/>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434</Words>
  <Characters>524</Characters>
  <Lines>1</Lines>
  <Paragraphs>1</Paragraphs>
  <TotalTime>0</TotalTime>
  <ScaleCrop>false</ScaleCrop>
  <LinksUpToDate>false</LinksUpToDate>
  <CharactersWithSpaces>524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2025-11-21T08:40:23Z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65996E502E0F47C1AA674F8376CAD595_13</vt:lpwstr>
  </property>
  <property fmtid="{D5CDD505-2E9C-101B-9397-08002B2CF9AE}" pid="4" name="KSOTemplateDocerSaveRecord">
    <vt:lpwstr>eyJoZGlkIjoiNjg0MDBjN2JlODFkZTBiMzYyODkyNzM1Y2FkMjM2NmIiLCJ1c2VySWQiOiIyNjU4MDI5ODAifQ==</vt:lpwstr>
  </property>
</Properties>
</file>