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901849">
      <w:pPr>
        <w:spacing w:line="360" w:lineRule="auto"/>
        <w:jc w:val="center"/>
        <w:rPr>
          <w:rFonts w:hint="eastAsia" w:ascii="宋体" w:hAnsi="宋体" w:cs="宋体"/>
          <w:b/>
          <w:bCs/>
          <w:sz w:val="42"/>
          <w:szCs w:val="42"/>
        </w:rPr>
      </w:pPr>
      <w:r>
        <w:rPr>
          <w:rFonts w:hint="eastAsia" w:ascii="宋体" w:hAnsi="宋体" w:cs="宋体"/>
          <w:b/>
          <w:bCs/>
          <w:sz w:val="42"/>
          <w:szCs w:val="42"/>
          <w:lang w:eastAsia="zh-CN"/>
        </w:rPr>
        <w:t>关于周口市淮阳区</w:t>
      </w:r>
      <w:r>
        <w:rPr>
          <w:rFonts w:hint="eastAsia" w:ascii="宋体" w:hAnsi="宋体" w:cs="宋体"/>
          <w:b/>
          <w:bCs/>
          <w:sz w:val="42"/>
          <w:szCs w:val="42"/>
        </w:rPr>
        <w:t>政府</w:t>
      </w:r>
      <w:r>
        <w:rPr>
          <w:rFonts w:hint="eastAsia" w:ascii="宋体" w:hAnsi="宋体" w:cs="宋体"/>
          <w:b/>
          <w:bCs/>
          <w:sz w:val="42"/>
          <w:szCs w:val="42"/>
          <w:lang w:eastAsia="zh-CN"/>
        </w:rPr>
        <w:t>性</w:t>
      </w:r>
      <w:r>
        <w:rPr>
          <w:rFonts w:hint="eastAsia" w:ascii="宋体" w:hAnsi="宋体" w:cs="宋体"/>
          <w:b/>
          <w:bCs/>
          <w:sz w:val="42"/>
          <w:szCs w:val="42"/>
        </w:rPr>
        <w:t>债务情况</w:t>
      </w:r>
    </w:p>
    <w:p w14:paraId="02BD4DE1">
      <w:pPr>
        <w:spacing w:line="360" w:lineRule="auto"/>
        <w:jc w:val="center"/>
        <w:rPr>
          <w:rFonts w:ascii="宋体" w:hAnsi="宋体" w:cs="宋体"/>
          <w:b/>
          <w:bCs/>
          <w:sz w:val="42"/>
          <w:szCs w:val="42"/>
        </w:rPr>
      </w:pPr>
      <w:r>
        <w:rPr>
          <w:rFonts w:hint="eastAsia" w:ascii="宋体" w:hAnsi="宋体" w:cs="宋体"/>
          <w:b/>
          <w:bCs/>
          <w:sz w:val="42"/>
          <w:szCs w:val="42"/>
        </w:rPr>
        <w:t>说</w:t>
      </w:r>
      <w:r>
        <w:rPr>
          <w:rFonts w:hint="eastAsia" w:ascii="宋体" w:hAnsi="宋体" w:cs="宋体"/>
          <w:b/>
          <w:bCs/>
          <w:sz w:val="42"/>
          <w:szCs w:val="42"/>
          <w:lang w:val="en-US" w:eastAsia="zh-CN"/>
        </w:rPr>
        <w:t xml:space="preserve">  </w:t>
      </w:r>
      <w:r>
        <w:rPr>
          <w:rFonts w:hint="eastAsia" w:ascii="宋体" w:hAnsi="宋体" w:cs="宋体"/>
          <w:b/>
          <w:bCs/>
          <w:sz w:val="42"/>
          <w:szCs w:val="42"/>
        </w:rPr>
        <w:t>明</w:t>
      </w:r>
    </w:p>
    <w:p w14:paraId="3F941DA9">
      <w:pPr>
        <w:spacing w:line="360" w:lineRule="auto"/>
        <w:jc w:val="center"/>
        <w:rPr>
          <w:rFonts w:ascii="仿宋_GB2312" w:hAnsi="仿宋_GB2312"/>
          <w:sz w:val="32"/>
          <w:szCs w:val="32"/>
        </w:rPr>
      </w:pPr>
    </w:p>
    <w:p w14:paraId="1FB7408A">
      <w:pPr>
        <w:spacing w:line="360" w:lineRule="auto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根据《预算法》要求，地方政府性债务要纳入公共财政预算体系，结合相关部门统计和审计部门审定结果，淮阳县地方政府性债务预算编制说明如下：</w:t>
      </w:r>
    </w:p>
    <w:p w14:paraId="046E2D4B">
      <w:pPr>
        <w:tabs>
          <w:tab w:val="right" w:pos="8306"/>
        </w:tabs>
        <w:spacing w:line="360" w:lineRule="auto"/>
        <w:ind w:firstLine="640" w:firstLineChars="200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一、202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4</w:t>
      </w:r>
      <w:r>
        <w:rPr>
          <w:rFonts w:hint="eastAsia" w:ascii="黑体" w:hAnsi="黑体" w:eastAsia="黑体" w:cs="黑体"/>
          <w:bCs/>
          <w:sz w:val="32"/>
          <w:szCs w:val="32"/>
        </w:rPr>
        <w:t>年政府债务限额</w:t>
      </w:r>
    </w:p>
    <w:p w14:paraId="66932CBE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sz w:val="32"/>
          <w:szCs w:val="32"/>
        </w:rPr>
        <w:t>年，我区202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sz w:val="32"/>
          <w:szCs w:val="32"/>
        </w:rPr>
        <w:t>年政府债务限额为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1261687</w:t>
      </w:r>
      <w:r>
        <w:rPr>
          <w:rFonts w:hint="eastAsia" w:ascii="仿宋_GB2312" w:hAnsi="仿宋" w:eastAsia="仿宋_GB2312" w:cs="仿宋"/>
          <w:sz w:val="32"/>
          <w:szCs w:val="32"/>
        </w:rPr>
        <w:t>万元，一般债务限额</w:t>
      </w:r>
      <w:r>
        <w:rPr>
          <w:rFonts w:hint="eastAsia" w:ascii="仿宋" w:hAnsi="仿宋" w:eastAsia="仿宋" w:cs="仿宋"/>
          <w:snapToGrid w:val="0"/>
          <w:color w:val="333333"/>
          <w:kern w:val="21"/>
          <w:sz w:val="32"/>
          <w:szCs w:val="32"/>
          <w:shd w:val="clear" w:color="060000" w:fill="FFFFFF"/>
          <w:lang w:val="en-US" w:eastAsia="zh-CN"/>
        </w:rPr>
        <w:t>217816</w:t>
      </w:r>
      <w:r>
        <w:rPr>
          <w:rFonts w:hint="eastAsia" w:ascii="仿宋" w:hAnsi="仿宋" w:eastAsia="仿宋" w:cs="仿宋"/>
          <w:snapToGrid w:val="0"/>
          <w:color w:val="333333"/>
          <w:kern w:val="21"/>
          <w:sz w:val="32"/>
          <w:szCs w:val="32"/>
          <w:shd w:val="clear" w:color="060000" w:fill="FFFFFF"/>
        </w:rPr>
        <w:t>万</w:t>
      </w:r>
      <w:r>
        <w:rPr>
          <w:rFonts w:hint="eastAsia" w:ascii="仿宋_GB2312" w:hAnsi="仿宋" w:eastAsia="仿宋_GB2312" w:cs="仿宋"/>
          <w:sz w:val="32"/>
          <w:szCs w:val="32"/>
        </w:rPr>
        <w:t>元；专项债务限额</w:t>
      </w:r>
      <w:r>
        <w:rPr>
          <w:rFonts w:hint="eastAsia" w:ascii="仿宋" w:hAnsi="仿宋" w:eastAsia="仿宋" w:cs="仿宋"/>
          <w:snapToGrid w:val="0"/>
          <w:color w:val="333333"/>
          <w:kern w:val="21"/>
          <w:sz w:val="32"/>
          <w:szCs w:val="32"/>
          <w:shd w:val="clear" w:color="060000" w:fill="FFFFFF"/>
          <w:lang w:val="en-US" w:eastAsia="zh-CN"/>
        </w:rPr>
        <w:t>1043871</w:t>
      </w:r>
      <w:r>
        <w:rPr>
          <w:rFonts w:hint="eastAsia" w:ascii="仿宋" w:hAnsi="仿宋" w:eastAsia="仿宋" w:cs="仿宋"/>
          <w:snapToGrid w:val="0"/>
          <w:color w:val="333333"/>
          <w:kern w:val="21"/>
          <w:sz w:val="32"/>
          <w:szCs w:val="32"/>
          <w:shd w:val="clear" w:color="060000" w:fill="FFFFFF"/>
        </w:rPr>
        <w:t>万</w:t>
      </w:r>
      <w:r>
        <w:rPr>
          <w:rFonts w:hint="eastAsia" w:ascii="仿宋_GB2312" w:hAnsi="仿宋" w:eastAsia="仿宋_GB2312" w:cs="仿宋"/>
          <w:sz w:val="32"/>
          <w:szCs w:val="32"/>
        </w:rPr>
        <w:t>元。其中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年新增政府债务限额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95000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Cs/>
          <w:sz w:val="32"/>
          <w:szCs w:val="32"/>
        </w:rPr>
        <w:t>新增一般债务限额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2400</w:t>
      </w:r>
      <w:r>
        <w:rPr>
          <w:rFonts w:hint="eastAsia" w:ascii="仿宋" w:hAnsi="仿宋" w:eastAsia="仿宋" w:cs="仿宋"/>
          <w:bCs/>
          <w:sz w:val="32"/>
          <w:szCs w:val="32"/>
        </w:rPr>
        <w:t>万元；新增专项债务限额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92600</w:t>
      </w:r>
      <w:r>
        <w:rPr>
          <w:rFonts w:hint="eastAsia" w:ascii="仿宋" w:hAnsi="仿宋" w:eastAsia="仿宋" w:cs="仿宋"/>
          <w:bCs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2D551511">
      <w:pPr>
        <w:spacing w:line="360" w:lineRule="auto"/>
        <w:ind w:firstLine="640" w:firstLineChars="200"/>
        <w:rPr>
          <w:rFonts w:ascii="黑体" w:hAnsi="黑体" w:eastAsia="黑体" w:cs="黑体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二、202</w:t>
      </w:r>
      <w:r>
        <w:rPr>
          <w:rFonts w:hint="eastAsia" w:ascii="黑体" w:hAnsi="黑体" w:eastAsia="黑体" w:cs="黑体"/>
          <w:bCs/>
          <w:color w:val="000000"/>
          <w:sz w:val="32"/>
          <w:szCs w:val="32"/>
          <w:lang w:val="en-US" w:eastAsia="zh-CN"/>
        </w:rPr>
        <w:t>4</w:t>
      </w: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 xml:space="preserve">年地方政府债务余额构成                         </w:t>
      </w:r>
    </w:p>
    <w:p w14:paraId="727E035F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年末地方政府债务余额为</w:t>
      </w:r>
      <w:r>
        <w:rPr>
          <w:rFonts w:hint="eastAsia" w:ascii="仿宋" w:hAnsi="仿宋" w:eastAsia="仿宋" w:cs="仿宋"/>
          <w:snapToGrid w:val="0"/>
          <w:kern w:val="21"/>
          <w:sz w:val="32"/>
          <w:szCs w:val="32"/>
          <w:shd w:val="clear" w:color="060000" w:fill="FFFFFF"/>
          <w:lang w:val="en-US" w:eastAsia="zh-CN"/>
        </w:rPr>
        <w:t>1249605.32</w:t>
      </w:r>
      <w:r>
        <w:rPr>
          <w:rFonts w:hint="eastAsia" w:ascii="仿宋" w:hAnsi="仿宋" w:eastAsia="仿宋" w:cs="仿宋"/>
          <w:snapToGrid w:val="0"/>
          <w:kern w:val="21"/>
          <w:sz w:val="32"/>
          <w:szCs w:val="32"/>
          <w:shd w:val="clear" w:color="060000" w:fill="FFFFFF"/>
        </w:rPr>
        <w:t>万</w:t>
      </w:r>
      <w:r>
        <w:rPr>
          <w:rFonts w:hint="eastAsia" w:ascii="仿宋" w:hAnsi="仿宋" w:eastAsia="仿宋" w:cs="仿宋"/>
          <w:sz w:val="32"/>
          <w:szCs w:val="32"/>
        </w:rPr>
        <w:t>元，其中一般债务余额</w:t>
      </w:r>
      <w:r>
        <w:rPr>
          <w:rFonts w:hint="eastAsia" w:ascii="仿宋" w:hAnsi="仿宋" w:eastAsia="仿宋" w:cs="仿宋"/>
          <w:snapToGrid w:val="0"/>
          <w:kern w:val="21"/>
          <w:sz w:val="32"/>
          <w:szCs w:val="32"/>
          <w:shd w:val="clear" w:color="060000" w:fill="FFFFFF"/>
          <w:lang w:val="en-US" w:eastAsia="zh-CN"/>
        </w:rPr>
        <w:t>217101.32</w:t>
      </w:r>
      <w:r>
        <w:rPr>
          <w:rFonts w:hint="eastAsia" w:ascii="仿宋" w:hAnsi="仿宋" w:eastAsia="仿宋" w:cs="仿宋"/>
          <w:snapToGrid w:val="0"/>
          <w:kern w:val="21"/>
          <w:sz w:val="32"/>
          <w:szCs w:val="32"/>
          <w:shd w:val="clear" w:color="060000" w:fill="FFFFFF"/>
        </w:rPr>
        <w:t>万</w:t>
      </w:r>
      <w:r>
        <w:rPr>
          <w:rFonts w:hint="eastAsia" w:ascii="仿宋" w:hAnsi="仿宋" w:eastAsia="仿宋" w:cs="仿宋"/>
          <w:sz w:val="32"/>
          <w:szCs w:val="32"/>
        </w:rPr>
        <w:t>元，专项债务余额</w:t>
      </w:r>
      <w:r>
        <w:rPr>
          <w:rFonts w:hint="eastAsia" w:ascii="仿宋" w:hAnsi="仿宋" w:eastAsia="仿宋" w:cs="仿宋"/>
          <w:snapToGrid w:val="0"/>
          <w:kern w:val="21"/>
          <w:sz w:val="32"/>
          <w:szCs w:val="32"/>
          <w:shd w:val="clear" w:color="060000" w:fill="FFFFFF"/>
          <w:lang w:val="en-US" w:eastAsia="zh-CN"/>
        </w:rPr>
        <w:t>1032504</w:t>
      </w:r>
      <w:r>
        <w:rPr>
          <w:rFonts w:hint="eastAsia" w:ascii="仿宋" w:hAnsi="仿宋" w:eastAsia="仿宋" w:cs="仿宋"/>
          <w:snapToGrid w:val="0"/>
          <w:kern w:val="21"/>
          <w:sz w:val="32"/>
          <w:szCs w:val="32"/>
          <w:shd w:val="clear" w:color="060000" w:fill="FFFFFF"/>
        </w:rPr>
        <w:t>万</w:t>
      </w:r>
      <w:r>
        <w:rPr>
          <w:rFonts w:hint="eastAsia" w:ascii="仿宋" w:hAnsi="仿宋" w:eastAsia="仿宋" w:cs="仿宋"/>
          <w:sz w:val="32"/>
          <w:szCs w:val="32"/>
        </w:rPr>
        <w:t>元。</w:t>
      </w:r>
    </w:p>
    <w:p w14:paraId="143DF251">
      <w:pPr>
        <w:spacing w:line="360" w:lineRule="auto"/>
        <w:ind w:firstLine="640" w:firstLineChars="200"/>
        <w:rPr>
          <w:rFonts w:ascii="黑体" w:hAnsi="黑体" w:eastAsia="黑体" w:cs="黑体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三、新增地方政府债券使用情况</w:t>
      </w:r>
    </w:p>
    <w:p w14:paraId="25A15951">
      <w:pPr>
        <w:autoSpaceDE w:val="0"/>
        <w:autoSpaceDN w:val="0"/>
        <w:adjustRightInd w:val="0"/>
        <w:spacing w:line="64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我区202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bCs/>
          <w:sz w:val="32"/>
          <w:szCs w:val="32"/>
        </w:rPr>
        <w:t>年新增地方政府</w:t>
      </w:r>
      <w:r>
        <w:rPr>
          <w:rFonts w:hint="eastAsia" w:ascii="仿宋" w:hAnsi="仿宋" w:eastAsia="仿宋" w:cs="仿宋"/>
          <w:sz w:val="32"/>
          <w:szCs w:val="32"/>
        </w:rPr>
        <w:t>债券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88000</w:t>
      </w:r>
      <w:r>
        <w:rPr>
          <w:rFonts w:hint="eastAsia" w:ascii="仿宋" w:hAnsi="仿宋" w:eastAsia="仿宋" w:cs="仿宋"/>
          <w:bCs/>
          <w:sz w:val="32"/>
          <w:szCs w:val="32"/>
        </w:rPr>
        <w:t>万元。其中：一般</w:t>
      </w:r>
      <w:r>
        <w:rPr>
          <w:rFonts w:hint="eastAsia" w:ascii="仿宋" w:hAnsi="仿宋" w:eastAsia="仿宋" w:cs="仿宋"/>
          <w:sz w:val="32"/>
          <w:szCs w:val="32"/>
        </w:rPr>
        <w:t>债券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2400</w:t>
      </w:r>
      <w:r>
        <w:rPr>
          <w:rFonts w:hint="eastAsia" w:ascii="仿宋" w:hAnsi="仿宋" w:eastAsia="仿宋" w:cs="仿宋"/>
          <w:bCs/>
          <w:sz w:val="32"/>
          <w:szCs w:val="32"/>
        </w:rPr>
        <w:t>万元;专项债</w:t>
      </w:r>
      <w:r>
        <w:rPr>
          <w:rFonts w:hint="eastAsia" w:ascii="仿宋" w:hAnsi="仿宋" w:eastAsia="仿宋" w:cs="仿宋"/>
          <w:sz w:val="32"/>
          <w:szCs w:val="32"/>
        </w:rPr>
        <w:t>券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85600</w:t>
      </w:r>
      <w:r>
        <w:rPr>
          <w:rFonts w:hint="eastAsia" w:ascii="仿宋" w:hAnsi="仿宋" w:eastAsia="仿宋" w:cs="仿宋"/>
          <w:bCs/>
          <w:sz w:val="32"/>
          <w:szCs w:val="32"/>
        </w:rPr>
        <w:t>万元。</w:t>
      </w:r>
    </w:p>
    <w:p w14:paraId="6DFFA019">
      <w:pPr>
        <w:spacing w:line="58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根据《周口市财政局关于下达202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年新增地方政府债务限额的通知》的通知精神，结合我区202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年政府工作重点及项目实施需要，区政府报请县人大常委会批准作了以下安排：</w:t>
      </w:r>
    </w:p>
    <w:p w14:paraId="2BAA8F1A">
      <w:pPr>
        <w:spacing w:line="600" w:lineRule="exact"/>
        <w:ind w:firstLine="643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1、地方政府一般债券项目：</w:t>
      </w:r>
    </w:p>
    <w:p w14:paraId="77C0A224">
      <w:pPr>
        <w:autoSpaceDE w:val="0"/>
        <w:autoSpaceDN w:val="0"/>
        <w:adjustRightInd w:val="0"/>
        <w:spacing w:line="600" w:lineRule="exact"/>
        <w:ind w:left="420" w:leftChars="200"/>
        <w:jc w:val="left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（1）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河南省淮河流域重点平原洼地治理工程（沙颍河洼地淮阳区）1600万元。</w:t>
      </w:r>
    </w:p>
    <w:p w14:paraId="71436D83">
      <w:pPr>
        <w:autoSpaceDE w:val="0"/>
        <w:autoSpaceDN w:val="0"/>
        <w:adjustRightInd w:val="0"/>
        <w:spacing w:line="600" w:lineRule="exact"/>
        <w:ind w:left="420" w:leftChars="200"/>
        <w:jc w:val="left"/>
        <w:rPr>
          <w:rFonts w:hint="default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（2）周口市淮阳区羲皇大道等28条道路混搭错接及老旧破损排水管网更新修复工程800万元。</w:t>
      </w:r>
    </w:p>
    <w:p w14:paraId="29B0D1D1">
      <w:pPr>
        <w:spacing w:line="600" w:lineRule="exact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2、202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b/>
          <w:sz w:val="32"/>
          <w:szCs w:val="32"/>
        </w:rPr>
        <w:t>年新增专项债券对应项目：</w:t>
      </w:r>
    </w:p>
    <w:p w14:paraId="58E67B9C">
      <w:pPr>
        <w:spacing w:line="600" w:lineRule="exact"/>
        <w:ind w:firstLine="640" w:firstLineChars="200"/>
        <w:rPr>
          <w:rFonts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（1）周口市淮阳区中医院设备采购项目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3000</w:t>
      </w:r>
      <w:r>
        <w:rPr>
          <w:rFonts w:hint="eastAsia" w:ascii="仿宋" w:hAnsi="仿宋" w:eastAsia="仿宋" w:cs="仿宋"/>
          <w:bCs/>
          <w:sz w:val="32"/>
          <w:szCs w:val="32"/>
        </w:rPr>
        <w:t>万元；</w:t>
      </w:r>
    </w:p>
    <w:p w14:paraId="57B0AEED">
      <w:pPr>
        <w:autoSpaceDE w:val="0"/>
        <w:autoSpaceDN w:val="0"/>
        <w:adjustRightInd w:val="0"/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（2）淮阳区人民医院发热门诊及配套功能用房建设项目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1800</w:t>
      </w:r>
      <w:r>
        <w:rPr>
          <w:rFonts w:hint="eastAsia" w:ascii="仿宋" w:hAnsi="仿宋" w:eastAsia="仿宋" w:cs="仿宋"/>
          <w:sz w:val="32"/>
          <w:szCs w:val="32"/>
        </w:rPr>
        <w:t>万元；</w:t>
      </w:r>
    </w:p>
    <w:p w14:paraId="18FA3ED1">
      <w:pPr>
        <w:autoSpaceDE w:val="0"/>
        <w:autoSpaceDN w:val="0"/>
        <w:adjustRightInd w:val="0"/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（3）淮阳县第二人民医院病房楼急诊医技楼建设项目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1700</w:t>
      </w:r>
      <w:r>
        <w:rPr>
          <w:rFonts w:hint="eastAsia" w:ascii="仿宋" w:hAnsi="仿宋" w:eastAsia="仿宋" w:cs="仿宋"/>
          <w:sz w:val="32"/>
          <w:szCs w:val="32"/>
        </w:rPr>
        <w:t>万元；</w:t>
      </w:r>
    </w:p>
    <w:p w14:paraId="68ABFA75">
      <w:pPr>
        <w:autoSpaceDE w:val="0"/>
        <w:autoSpaceDN w:val="0"/>
        <w:adjustRightInd w:val="0"/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（4）淮阳县第三人民医院门诊综合楼建设项目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900</w:t>
      </w:r>
      <w:r>
        <w:rPr>
          <w:rFonts w:hint="eastAsia" w:ascii="仿宋" w:hAnsi="仿宋" w:eastAsia="仿宋" w:cs="仿宋"/>
          <w:sz w:val="32"/>
          <w:szCs w:val="32"/>
        </w:rPr>
        <w:t>万元；</w:t>
      </w:r>
    </w:p>
    <w:p w14:paraId="3BE245EC">
      <w:pPr>
        <w:autoSpaceDE w:val="0"/>
        <w:autoSpaceDN w:val="0"/>
        <w:adjustRightInd w:val="0"/>
        <w:spacing w:line="60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（5）周口市淮阳区人民医院康复综合楼建设项目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1300万元</w:t>
      </w:r>
    </w:p>
    <w:p w14:paraId="2619ED3F">
      <w:pPr>
        <w:autoSpaceDE w:val="0"/>
        <w:autoSpaceDN w:val="0"/>
        <w:adjustRightInd w:val="0"/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（6）周口市淮阳区精密电子产业园建设项目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1000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;</w:t>
      </w:r>
    </w:p>
    <w:p w14:paraId="0B71FB14">
      <w:pPr>
        <w:autoSpaceDE w:val="0"/>
        <w:autoSpaceDN w:val="0"/>
        <w:adjustRightInd w:val="0"/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（7）2022年淮阳区15万亩高标准农田示范区建设项目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25000</w:t>
      </w:r>
      <w:r>
        <w:rPr>
          <w:rFonts w:hint="eastAsia" w:ascii="仿宋" w:hAnsi="仿宋" w:eastAsia="仿宋" w:cs="仿宋"/>
          <w:sz w:val="32"/>
          <w:szCs w:val="32"/>
        </w:rPr>
        <w:t>万元；</w:t>
      </w:r>
    </w:p>
    <w:p w14:paraId="49A9D7DC">
      <w:pPr>
        <w:autoSpaceDE w:val="0"/>
        <w:autoSpaceDN w:val="0"/>
        <w:adjustRightInd w:val="0"/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（8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周口市淮阳区低碳智能科技产业园建设项目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10000</w:t>
      </w:r>
      <w:r>
        <w:rPr>
          <w:rFonts w:hint="eastAsia" w:ascii="仿宋" w:hAnsi="仿宋" w:eastAsia="仿宋" w:cs="仿宋"/>
          <w:sz w:val="32"/>
          <w:szCs w:val="32"/>
        </w:rPr>
        <w:t>万元；</w:t>
      </w:r>
    </w:p>
    <w:p w14:paraId="1F313011">
      <w:pPr>
        <w:autoSpaceDE w:val="0"/>
        <w:autoSpaceDN w:val="0"/>
        <w:adjustRightInd w:val="0"/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（9）周口市淮阳区综合检验检测中心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3200</w:t>
      </w:r>
      <w:r>
        <w:rPr>
          <w:rFonts w:hint="eastAsia" w:ascii="仿宋" w:hAnsi="仿宋" w:eastAsia="仿宋" w:cs="仿宋"/>
          <w:sz w:val="32"/>
          <w:szCs w:val="32"/>
        </w:rPr>
        <w:t>万元；</w:t>
      </w:r>
    </w:p>
    <w:p w14:paraId="52F2D1FE">
      <w:pPr>
        <w:autoSpaceDE w:val="0"/>
        <w:autoSpaceDN w:val="0"/>
        <w:adjustRightInd w:val="0"/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（10）周口市淮阳区教育路与文鼎路交叉口等八个停车场建设项目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2500</w:t>
      </w:r>
      <w:r>
        <w:rPr>
          <w:rFonts w:hint="eastAsia" w:ascii="仿宋" w:hAnsi="仿宋" w:eastAsia="仿宋" w:cs="仿宋"/>
          <w:sz w:val="32"/>
          <w:szCs w:val="32"/>
        </w:rPr>
        <w:t>万元；</w:t>
      </w:r>
    </w:p>
    <w:p w14:paraId="788D5A61">
      <w:pPr>
        <w:autoSpaceDE w:val="0"/>
        <w:autoSpaceDN w:val="0"/>
        <w:adjustRightInd w:val="0"/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（11）周口市淮阳区弦歌社区棚户区改造项目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30000</w:t>
      </w:r>
      <w:r>
        <w:rPr>
          <w:rFonts w:hint="eastAsia" w:ascii="仿宋" w:hAnsi="仿宋" w:eastAsia="仿宋" w:cs="仿宋"/>
          <w:sz w:val="32"/>
          <w:szCs w:val="32"/>
        </w:rPr>
        <w:t>万元；</w:t>
      </w:r>
    </w:p>
    <w:p w14:paraId="5848F26B">
      <w:pPr>
        <w:autoSpaceDE w:val="0"/>
        <w:autoSpaceDN w:val="0"/>
        <w:adjustRightInd w:val="0"/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（12）新建平顶山至漯河至周口高速铁路（周口市淮阳段）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3049</w:t>
      </w:r>
      <w:r>
        <w:rPr>
          <w:rFonts w:hint="eastAsia" w:ascii="仿宋" w:hAnsi="仿宋" w:eastAsia="仿宋" w:cs="仿宋"/>
          <w:sz w:val="32"/>
          <w:szCs w:val="32"/>
        </w:rPr>
        <w:t>万元；</w:t>
      </w:r>
    </w:p>
    <w:p w14:paraId="201ACBD1">
      <w:pPr>
        <w:autoSpaceDE w:val="0"/>
        <w:autoSpaceDN w:val="0"/>
        <w:adjustRightInd w:val="0"/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（13）周口市淮阳区淮西城市停车场新建工程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1451</w:t>
      </w:r>
      <w:r>
        <w:rPr>
          <w:rFonts w:hint="eastAsia" w:ascii="仿宋" w:hAnsi="仿宋" w:eastAsia="仿宋" w:cs="仿宋"/>
          <w:sz w:val="32"/>
          <w:szCs w:val="32"/>
        </w:rPr>
        <w:t>万元；</w:t>
      </w:r>
    </w:p>
    <w:p w14:paraId="03467AE8">
      <w:pPr>
        <w:autoSpaceDE w:val="0"/>
        <w:autoSpaceDN w:val="0"/>
        <w:adjustRightInd w:val="0"/>
        <w:spacing w:line="60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（1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棚户区改造-淮阳县城关镇五彩社区棚户区（城中村建设）700万元。</w:t>
      </w:r>
    </w:p>
    <w:p w14:paraId="36BB453C">
      <w:pPr>
        <w:autoSpaceDE w:val="0"/>
        <w:autoSpaceDN w:val="0"/>
        <w:adjustRightInd w:val="0"/>
        <w:spacing w:line="600" w:lineRule="exact"/>
        <w:ind w:firstLine="640" w:firstLineChars="200"/>
        <w:rPr>
          <w:rFonts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以上共计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85600</w:t>
      </w:r>
      <w:r>
        <w:rPr>
          <w:rFonts w:hint="eastAsia" w:ascii="仿宋" w:hAnsi="仿宋" w:eastAsia="仿宋" w:cs="仿宋"/>
          <w:bCs/>
          <w:sz w:val="32"/>
          <w:szCs w:val="32"/>
        </w:rPr>
        <w:t>万元。</w:t>
      </w:r>
    </w:p>
    <w:p w14:paraId="0295F72A">
      <w:pPr>
        <w:spacing w:line="360" w:lineRule="auto"/>
        <w:ind w:firstLine="640" w:firstLineChars="200"/>
        <w:rPr>
          <w:rFonts w:ascii="黑体" w:hAnsi="黑体" w:eastAsia="黑体" w:cs="黑体"/>
          <w:bCs/>
          <w:color w:val="000000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  <w:highlight w:val="none"/>
        </w:rPr>
        <w:t>四、202</w:t>
      </w:r>
      <w:r>
        <w:rPr>
          <w:rFonts w:hint="eastAsia" w:ascii="黑体" w:hAnsi="黑体" w:eastAsia="黑体" w:cs="黑体"/>
          <w:bCs/>
          <w:color w:val="000000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黑体" w:hAnsi="黑体" w:eastAsia="黑体" w:cs="黑体"/>
          <w:bCs/>
          <w:color w:val="000000"/>
          <w:sz w:val="32"/>
          <w:szCs w:val="32"/>
          <w:highlight w:val="none"/>
        </w:rPr>
        <w:t>年政府债务还本付息情况</w:t>
      </w:r>
    </w:p>
    <w:p w14:paraId="10235DE7">
      <w:pPr>
        <w:widowControl/>
        <w:adjustRightInd w:val="0"/>
        <w:snapToGrid w:val="0"/>
        <w:spacing w:line="360" w:lineRule="auto"/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202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年，地方政府债券共偿还债券本金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>70496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万元，支付利息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>36421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万元，支付发行费用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万元。其中：一般债券本金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>5445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万元，支付利息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>7231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万元；专项债券本金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>65051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万元，支付利息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>29190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万元。</w:t>
      </w:r>
    </w:p>
    <w:p w14:paraId="4085295C">
      <w:pPr>
        <w:spacing w:line="360" w:lineRule="auto"/>
        <w:ind w:firstLine="640" w:firstLineChars="200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五、202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5</w:t>
      </w:r>
      <w:r>
        <w:rPr>
          <w:rFonts w:hint="eastAsia" w:ascii="黑体" w:hAnsi="黑体" w:eastAsia="黑体" w:cs="黑体"/>
          <w:bCs/>
          <w:sz w:val="32"/>
          <w:szCs w:val="32"/>
        </w:rPr>
        <w:t>年政府债券还本付息预算</w:t>
      </w:r>
    </w:p>
    <w:p w14:paraId="0F0045FB">
      <w:pPr>
        <w:spacing w:line="360" w:lineRule="auto"/>
        <w:ind w:firstLine="640" w:firstLineChars="200"/>
        <w:rPr>
          <w:rFonts w:ascii="仿宋_GB2312" w:hAnsi="黑体" w:eastAsia="仿宋_GB2312" w:cs="黑体"/>
          <w:bCs/>
          <w:sz w:val="32"/>
          <w:szCs w:val="32"/>
        </w:rPr>
      </w:pPr>
      <w:r>
        <w:rPr>
          <w:rFonts w:hint="eastAsia" w:ascii="仿宋_GB2312" w:hAnsi="黑体" w:eastAsia="仿宋_GB2312" w:cs="黑体"/>
          <w:bCs/>
          <w:sz w:val="32"/>
          <w:szCs w:val="32"/>
        </w:rPr>
        <w:t>202</w:t>
      </w:r>
      <w:r>
        <w:rPr>
          <w:rFonts w:hint="eastAsia" w:ascii="仿宋_GB2312" w:hAnsi="黑体" w:eastAsia="仿宋_GB2312" w:cs="黑体"/>
          <w:bCs/>
          <w:sz w:val="32"/>
          <w:szCs w:val="32"/>
          <w:lang w:val="en-US" w:eastAsia="zh-CN"/>
        </w:rPr>
        <w:t>5</w:t>
      </w:r>
      <w:r>
        <w:rPr>
          <w:rFonts w:hint="eastAsia" w:ascii="仿宋_GB2312" w:hAnsi="黑体" w:eastAsia="仿宋_GB2312" w:cs="黑体"/>
          <w:bCs/>
          <w:sz w:val="32"/>
          <w:szCs w:val="32"/>
        </w:rPr>
        <w:t>年债券还本预算</w:t>
      </w:r>
      <w:r>
        <w:rPr>
          <w:rFonts w:hint="eastAsia" w:ascii="仿宋_GB2312" w:hAnsi="黑体" w:eastAsia="仿宋_GB2312" w:cs="黑体"/>
          <w:bCs/>
          <w:sz w:val="32"/>
          <w:szCs w:val="32"/>
          <w:lang w:val="en-US" w:eastAsia="zh-CN"/>
        </w:rPr>
        <w:t>30035</w:t>
      </w:r>
      <w:r>
        <w:rPr>
          <w:rFonts w:hint="eastAsia" w:ascii="仿宋_GB2312" w:hAnsi="黑体" w:eastAsia="仿宋_GB2312" w:cs="黑体"/>
          <w:bCs/>
          <w:sz w:val="32"/>
          <w:szCs w:val="32"/>
        </w:rPr>
        <w:t>万元，其中</w:t>
      </w:r>
      <w:r>
        <w:rPr>
          <w:rFonts w:hint="eastAsia" w:ascii="仿宋_GB2312" w:hAnsi="仿宋" w:eastAsia="仿宋_GB2312" w:cs="仿宋"/>
          <w:sz w:val="32"/>
          <w:szCs w:val="32"/>
        </w:rPr>
        <w:t>一般债券还本</w:t>
      </w:r>
      <w:r>
        <w:rPr>
          <w:rFonts w:hint="eastAsia" w:ascii="仿宋_GB2312" w:hAnsi="黑体" w:eastAsia="仿宋_GB2312" w:cs="黑体"/>
          <w:bCs/>
          <w:sz w:val="32"/>
          <w:szCs w:val="32"/>
          <w:lang w:val="en-US" w:eastAsia="zh-CN"/>
        </w:rPr>
        <w:t>30035</w:t>
      </w:r>
      <w:r>
        <w:rPr>
          <w:rFonts w:hint="eastAsia" w:ascii="仿宋_GB2312" w:hAnsi="仿宋" w:eastAsia="仿宋_GB2312" w:cs="仿宋"/>
          <w:sz w:val="32"/>
          <w:szCs w:val="32"/>
        </w:rPr>
        <w:t>万元，专项债券还本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0</w:t>
      </w:r>
      <w:r>
        <w:rPr>
          <w:rFonts w:hint="eastAsia" w:ascii="仿宋_GB2312" w:hAnsi="仿宋" w:eastAsia="仿宋_GB2312" w:cs="仿宋"/>
          <w:sz w:val="32"/>
          <w:szCs w:val="32"/>
        </w:rPr>
        <w:t>万元。202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仿宋"/>
          <w:sz w:val="32"/>
          <w:szCs w:val="32"/>
        </w:rPr>
        <w:t>年付息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38473.27</w:t>
      </w:r>
      <w:r>
        <w:rPr>
          <w:rFonts w:hint="eastAsia" w:ascii="仿宋_GB2312" w:hAnsi="仿宋" w:eastAsia="仿宋_GB2312" w:cs="仿宋"/>
          <w:sz w:val="32"/>
          <w:szCs w:val="32"/>
        </w:rPr>
        <w:t>万元，</w:t>
      </w:r>
      <w:r>
        <w:rPr>
          <w:rFonts w:hint="eastAsia" w:ascii="仿宋_GB2312" w:hAnsi="黑体" w:eastAsia="仿宋_GB2312" w:cs="黑体"/>
          <w:bCs/>
          <w:sz w:val="32"/>
          <w:szCs w:val="32"/>
        </w:rPr>
        <w:t>其中</w:t>
      </w:r>
      <w:r>
        <w:rPr>
          <w:rFonts w:hint="eastAsia" w:ascii="仿宋_GB2312" w:hAnsi="仿宋" w:eastAsia="仿宋_GB2312" w:cs="仿宋"/>
          <w:sz w:val="32"/>
          <w:szCs w:val="32"/>
        </w:rPr>
        <w:t>一般债券付息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7058.2</w:t>
      </w:r>
      <w:r>
        <w:rPr>
          <w:rFonts w:hint="eastAsia" w:ascii="仿宋_GB2312" w:hAnsi="仿宋" w:eastAsia="仿宋_GB2312" w:cs="仿宋"/>
          <w:sz w:val="32"/>
          <w:szCs w:val="32"/>
        </w:rPr>
        <w:t>万元，专项债券付息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31415.07</w:t>
      </w:r>
      <w:r>
        <w:rPr>
          <w:rFonts w:hint="eastAsia" w:ascii="仿宋_GB2312" w:hAnsi="仿宋" w:eastAsia="仿宋_GB2312" w:cs="仿宋"/>
          <w:sz w:val="32"/>
          <w:szCs w:val="32"/>
        </w:rPr>
        <w:t>万元。</w:t>
      </w:r>
    </w:p>
    <w:p w14:paraId="2C16284A">
      <w:pPr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六、202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5</w:t>
      </w:r>
      <w:r>
        <w:rPr>
          <w:rFonts w:hint="eastAsia" w:ascii="黑体" w:hAnsi="黑体" w:eastAsia="黑体" w:cs="黑体"/>
          <w:sz w:val="32"/>
          <w:szCs w:val="32"/>
        </w:rPr>
        <w:t>年提前下达新增地方政府债务限额使用情况</w:t>
      </w:r>
    </w:p>
    <w:p w14:paraId="1B590C3D">
      <w:pPr>
        <w:adjustRightInd w:val="0"/>
        <w:spacing w:line="580" w:lineRule="exact"/>
        <w:ind w:firstLine="640" w:firstLineChars="200"/>
        <w:rPr>
          <w:rFonts w:hint="default" w:eastAsia="仿宋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省财政厅提前下达我区202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年政府债务限额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69800</w:t>
      </w:r>
      <w:r>
        <w:rPr>
          <w:rFonts w:hint="eastAsia" w:ascii="仿宋" w:hAnsi="仿宋" w:eastAsia="仿宋" w:cs="仿宋"/>
          <w:bCs/>
          <w:sz w:val="32"/>
          <w:szCs w:val="32"/>
        </w:rPr>
        <w:t>万元（其中：一般债券0万元；专项债券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69800</w:t>
      </w:r>
      <w:r>
        <w:rPr>
          <w:rFonts w:hint="eastAsia" w:ascii="仿宋" w:hAnsi="仿宋" w:eastAsia="仿宋" w:cs="仿宋"/>
          <w:bCs/>
          <w:sz w:val="32"/>
          <w:szCs w:val="32"/>
        </w:rPr>
        <w:t>万元）。</w:t>
      </w:r>
    </w:p>
    <w:p w14:paraId="7A035013">
      <w:pPr>
        <w:autoSpaceDE w:val="0"/>
        <w:autoSpaceDN w:val="0"/>
        <w:adjustRightInd w:val="0"/>
        <w:spacing w:line="640" w:lineRule="exact"/>
        <w:ind w:firstLine="640" w:firstLineChars="200"/>
        <w:rPr>
          <w:rFonts w:hint="eastAsia" w:eastAsia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年新增专项债券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拟发行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项目：淮阳县蔡河家园社区棚户区改造项目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28100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万元；</w:t>
      </w:r>
      <w:r>
        <w:rPr>
          <w:rFonts w:hint="eastAsia" w:ascii="仿宋_GB2312" w:hAnsi="仿宋_GB2312" w:eastAsia="仿宋_GB2312" w:cs="仿宋_GB2312"/>
          <w:sz w:val="32"/>
          <w:szCs w:val="32"/>
        </w:rPr>
        <w:t>周口市淮阳区塑料制品产业园（二期）建设项目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4000万元；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补充政府性基金财力用于政府投资项目9800万元；</w:t>
      </w:r>
      <w:r>
        <w:rPr>
          <w:rFonts w:hint="eastAsia" w:ascii="仿宋_GB2312" w:hAnsi="仿宋_GB2312" w:eastAsia="仿宋_GB2312" w:cs="仿宋_GB2312"/>
          <w:sz w:val="32"/>
          <w:szCs w:val="32"/>
        </w:rPr>
        <w:t>周口市淮阳区弦歌社区棚户区改造项目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淮阳区临蔡镇等4个镇生活污水处理厂及配套管网建设项目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2500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周口市淮阳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区23所社会综合养老服务中心改造项目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3600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周口市淮阳区中心敬老院建设项目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淮阳区2023年棚户区改造项目（吉祥社区）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2000万元；</w:t>
      </w:r>
      <w:r>
        <w:rPr>
          <w:rFonts w:hint="eastAsia" w:ascii="仿宋_GB2312" w:hAnsi="仿宋_GB2312" w:eastAsia="仿宋_GB2312" w:cs="仿宋_GB2312"/>
          <w:sz w:val="32"/>
          <w:szCs w:val="32"/>
        </w:rPr>
        <w:t>周口市第一人民医院病房楼建设项目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5000万元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A2NDU0YjMxOTdlNDJiNDRjNjZlMjhhNWQwNjZmNGYifQ=="/>
  </w:docVars>
  <w:rsids>
    <w:rsidRoot w:val="00F463C1"/>
    <w:rsid w:val="003A5F58"/>
    <w:rsid w:val="00F463C1"/>
    <w:rsid w:val="027B2981"/>
    <w:rsid w:val="04005829"/>
    <w:rsid w:val="06E6224B"/>
    <w:rsid w:val="08E95FE4"/>
    <w:rsid w:val="0EC13C1F"/>
    <w:rsid w:val="1750414E"/>
    <w:rsid w:val="1DC2623A"/>
    <w:rsid w:val="1EEF4DFE"/>
    <w:rsid w:val="1F047C3E"/>
    <w:rsid w:val="1F4554D1"/>
    <w:rsid w:val="279D49F6"/>
    <w:rsid w:val="29370A3E"/>
    <w:rsid w:val="2A481076"/>
    <w:rsid w:val="317971D6"/>
    <w:rsid w:val="358D4B5A"/>
    <w:rsid w:val="470B7603"/>
    <w:rsid w:val="4DEC3B7D"/>
    <w:rsid w:val="535168B1"/>
    <w:rsid w:val="542561D3"/>
    <w:rsid w:val="57B7551B"/>
    <w:rsid w:val="57BE4EE2"/>
    <w:rsid w:val="58207B84"/>
    <w:rsid w:val="5BA23B11"/>
    <w:rsid w:val="732C5374"/>
    <w:rsid w:val="7DE57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Body Text First Indent"/>
    <w:basedOn w:val="3"/>
    <w:unhideWhenUsed/>
    <w:qFormat/>
    <w:uiPriority w:val="99"/>
    <w:pPr>
      <w:ind w:firstLine="420" w:firstLineChars="100"/>
    </w:pPr>
  </w:style>
  <w:style w:type="character" w:styleId="9">
    <w:name w:val="Strong"/>
    <w:basedOn w:val="8"/>
    <w:qFormat/>
    <w:uiPriority w:val="0"/>
    <w:rPr>
      <w:b/>
    </w:rPr>
  </w:style>
  <w:style w:type="paragraph" w:customStyle="1" w:styleId="10">
    <w:name w:val="普通(网站)1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1280</Words>
  <Characters>1559</Characters>
  <Lines>17</Lines>
  <Paragraphs>4</Paragraphs>
  <TotalTime>8</TotalTime>
  <ScaleCrop>false</ScaleCrop>
  <LinksUpToDate>false</LinksUpToDate>
  <CharactersWithSpaces>1586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2019-11-19T09:12:00Z</dcterms:created>
  <dc:creator>肥宅快乐</dc:creator>
  <cp:lastModifiedBy> ྾.</cp:lastModifiedBy>
  <cp:lastPrinted>2021-03-18T08:28:00Z</cp:lastPrinted>
  <dcterms:modified xsi:type="dcterms:W3CDTF">2025-09-12T09:29:31Z</dcterms:modified>
  <dc:title>肥宅快乐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CFBF9B35EAE34ABBA2ECE431753FE63F_13</vt:lpwstr>
  </property>
  <property fmtid="{D5CDD505-2E9C-101B-9397-08002B2CF9AE}" pid="4" name="KSOTemplateDocerSaveRecord">
    <vt:lpwstr>eyJoZGlkIjoiYTA2NDU0YjMxOTdlNDJiNDRjNjZlMjhhNWQwNjZmNGYiLCJ1c2VySWQiOiIxMDE0NDIxNTI0In0=</vt:lpwstr>
  </property>
</Properties>
</file>